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520" w:type="pct"/>
        <w:jc w:val="left"/>
        <w:tblInd w:w="-993" w:type="dxa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5328"/>
        <w:gridCol w:w="5331"/>
        <w:gridCol w:w="5360"/>
      </w:tblGrid>
      <w:tr w:rsidR="008B6938" w:rsidRPr="00273FD8" w:rsidTr="00525875">
        <w:trPr>
          <w:cantSplit/>
          <w:trHeight w:hRule="exact" w:val="9362"/>
          <w:tblHeader/>
          <w:jc w:val="left"/>
        </w:trPr>
        <w:tc>
          <w:tcPr>
            <w:tcW w:w="1663" w:type="pct"/>
          </w:tcPr>
          <w:p w:rsidR="008B6938" w:rsidRPr="00525875" w:rsidRDefault="008B6938" w:rsidP="008B6938">
            <w:pPr>
              <w:pStyle w:val="aa"/>
              <w:spacing w:before="0" w:after="0"/>
              <w:ind w:left="0" w:right="369" w:firstLine="72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2587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Волонтёры – это люди, которые добровольно готовы потратить свои силы и время на пользу обществу или конкретному человеку. Синонимом слова «волонтёр» является слово «доброволец».</w:t>
            </w:r>
          </w:p>
          <w:p w:rsidR="008B6938" w:rsidRPr="00525875" w:rsidRDefault="008B6938" w:rsidP="008B6938">
            <w:pPr>
              <w:pStyle w:val="aa"/>
              <w:spacing w:before="0" w:after="0"/>
              <w:ind w:left="0" w:right="369" w:firstLine="72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2587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Волонтёрская деятельность –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общественности.</w:t>
            </w:r>
          </w:p>
          <w:p w:rsidR="008B6938" w:rsidRPr="00525875" w:rsidRDefault="008B6938" w:rsidP="008B6938">
            <w:pPr>
              <w:pStyle w:val="aa"/>
              <w:spacing w:before="0" w:after="0"/>
              <w:ind w:left="0" w:right="369" w:firstLine="72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2587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Технология эффективной социализации – </w:t>
            </w:r>
            <w:proofErr w:type="spellStart"/>
            <w:r w:rsidRPr="0052587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волонтёрство</w:t>
            </w:r>
            <w:proofErr w:type="spellEnd"/>
            <w:r w:rsidRPr="0052587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компенсирует дефициты развития, поддерживает самостоятельность и инициативу и является инновационной. </w:t>
            </w:r>
          </w:p>
          <w:p w:rsidR="008B6938" w:rsidRPr="00525875" w:rsidRDefault="008B6938" w:rsidP="008B6938">
            <w:pPr>
              <w:pStyle w:val="aa"/>
              <w:spacing w:before="0" w:after="0"/>
              <w:ind w:left="0" w:right="369" w:firstLine="72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2587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Новизна технологии состоит в том, что волонтёрское движение организовывается в условиях детского сада. Актуальным является вопрос о создании волонтёрского движения в детском саду, как социальном институте, который должен готовить к жизни. А жизнь не только академические знания, это развитие определённых жизненных качеств: ответственность, милосердие, самостоятельность, умение общаться с разными социальными группами людей, личностный позитив. </w:t>
            </w:r>
          </w:p>
          <w:p w:rsidR="008B6938" w:rsidRPr="008B6938" w:rsidRDefault="008B6938" w:rsidP="008B6938">
            <w:pPr>
              <w:pStyle w:val="ae"/>
              <w:spacing w:line="240" w:lineRule="auto"/>
              <w:ind w:right="369" w:firstLine="720"/>
              <w:jc w:val="both"/>
              <w:rPr>
                <w:rFonts w:ascii="Times New Roman" w:eastAsiaTheme="majorEastAsia" w:hAnsi="Times New Roman" w:cs="Times New Roman"/>
                <w:b/>
                <w:color w:val="auto"/>
                <w:sz w:val="23"/>
                <w:szCs w:val="23"/>
              </w:rPr>
            </w:pPr>
            <w:r w:rsidRPr="00525875">
              <w:rPr>
                <w:rFonts w:ascii="Times New Roman" w:eastAsiaTheme="majorEastAsia" w:hAnsi="Times New Roman" w:cs="Times New Roman"/>
                <w:color w:val="auto"/>
                <w:sz w:val="23"/>
                <w:szCs w:val="23"/>
              </w:rPr>
              <w:t>Дошкольный возраст характеризуется развитием всех психических функций, а так же как важный этап развития, формирования личности ребёнка. Это и является стимулом для создания волонтёрского движения в детском саду, ведь именно в дошкольном возрасте формируются вышеперечисленные личностные качества детей.</w:t>
            </w:r>
          </w:p>
        </w:tc>
        <w:tc>
          <w:tcPr>
            <w:tcW w:w="1664" w:type="pct"/>
            <w:shd w:val="clear" w:color="auto" w:fill="auto"/>
          </w:tcPr>
          <w:p w:rsidR="008B6938" w:rsidRDefault="008B6938" w:rsidP="008B6938">
            <w:pPr>
              <w:pStyle w:val="ae"/>
              <w:ind w:left="709" w:right="56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униципальное</w:t>
            </w:r>
            <w:proofErr w:type="gramEnd"/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бюджетное дошкольное образовательное учреждение</w:t>
            </w:r>
          </w:p>
          <w:p w:rsidR="008B6938" w:rsidRPr="00D472BF" w:rsidRDefault="008B6938" w:rsidP="008B6938">
            <w:pPr>
              <w:pStyle w:val="ae"/>
              <w:ind w:left="709" w:right="56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городского округа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"Город Архангельск"</w:t>
            </w:r>
          </w:p>
          <w:p w:rsidR="008B6938" w:rsidRDefault="008B6938" w:rsidP="008B6938">
            <w:pPr>
              <w:pStyle w:val="ae"/>
              <w:ind w:left="709" w:right="565" w:firstLine="35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Детский сад комбинированного вида №116 "Загадка"</w:t>
            </w:r>
          </w:p>
          <w:p w:rsidR="008B6938" w:rsidRPr="00D472BF" w:rsidRDefault="008B6938" w:rsidP="008B6938">
            <w:pPr>
              <w:pStyle w:val="ae"/>
              <w:ind w:left="709" w:right="565" w:firstLine="35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МБДОУ Детский сад №116</w:t>
            </w:r>
          </w:p>
          <w:p w:rsidR="008B6938" w:rsidRPr="00D472BF" w:rsidRDefault="008B6938" w:rsidP="00185C34">
            <w:pPr>
              <w:pStyle w:val="ae"/>
              <w:ind w:right="56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B6938" w:rsidRPr="00D472BF" w:rsidRDefault="008B6938" w:rsidP="00185C34">
            <w:pPr>
              <w:pStyle w:val="ae"/>
              <w:ind w:left="709" w:right="565" w:firstLine="35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Наши контакты</w:t>
            </w:r>
          </w:p>
          <w:p w:rsidR="008B6938" w:rsidRPr="00D472BF" w:rsidRDefault="008B6938" w:rsidP="00185C34">
            <w:pPr>
              <w:pStyle w:val="ae"/>
              <w:ind w:left="709" w:right="565" w:firstLine="35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тел/факс: 61-24-72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62-91-09</w:t>
            </w:r>
          </w:p>
          <w:p w:rsidR="008B6938" w:rsidRPr="005922E1" w:rsidRDefault="008B6938" w:rsidP="00185C34">
            <w:pPr>
              <w:pStyle w:val="ae"/>
              <w:ind w:left="709" w:right="565" w:firstLine="35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E</w:t>
            </w:r>
            <w:r w:rsidRPr="005922E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-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mail</w:t>
            </w:r>
            <w:r w:rsidRPr="005922E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: 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zagadka</w:t>
            </w:r>
            <w:r w:rsidRPr="005922E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.116@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yandex</w:t>
            </w:r>
            <w:r w:rsidRPr="005922E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</w:t>
            </w:r>
            <w:r w:rsidRPr="00D472B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ru</w:t>
            </w:r>
          </w:p>
          <w:p w:rsidR="008B6938" w:rsidRPr="00D472BF" w:rsidRDefault="00FC0462" w:rsidP="00185C34">
            <w:pPr>
              <w:pStyle w:val="ae"/>
              <w:ind w:left="709" w:right="565" w:firstLine="35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hyperlink r:id="rId13" w:history="1">
              <w:r w:rsidR="008B6938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</w:t>
              </w:r>
              <w:r w:rsidR="008B6938" w:rsidRPr="005922E1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://</w:t>
              </w:r>
              <w:r w:rsidR="008B6938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8B6938" w:rsidRPr="005922E1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="008B6938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zagadka</w:t>
              </w:r>
              <w:r w:rsidR="008B6938" w:rsidRPr="005922E1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116.</w:t>
              </w:r>
              <w:r w:rsidR="008B6938" w:rsidRPr="00D472BF">
                <w:rPr>
                  <w:rStyle w:val="afff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8B6938" w:rsidRPr="00D472BF" w:rsidRDefault="008B6938" w:rsidP="00D472BF">
            <w:pPr>
              <w:pStyle w:val="ae"/>
              <w:ind w:left="709" w:right="565" w:firstLine="35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  <w:p w:rsidR="008B6938" w:rsidRPr="005922E1" w:rsidRDefault="008B6938" w:rsidP="00D472BF">
            <w:pPr>
              <w:pStyle w:val="ae"/>
              <w:ind w:left="709" w:right="565" w:firstLine="351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B6938" w:rsidRPr="00D472BF" w:rsidRDefault="008B6938" w:rsidP="00D472BF">
            <w:pPr>
              <w:pStyle w:val="ae"/>
              <w:ind w:left="5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2B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6F5084" wp14:editId="2A70B77D">
                  <wp:extent cx="2758943" cy="2069153"/>
                  <wp:effectExtent l="285750" t="285750" r="270510" b="293370"/>
                  <wp:docPr id="2" name="Рисунок 2" descr="C:\Users\Сергей\Desktop\xenEcMuPo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xenEcMuPoT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943" cy="206915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pct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8B6938" w:rsidRDefault="008B6938" w:rsidP="00525875">
            <w:pPr>
              <w:pStyle w:val="af1"/>
              <w:ind w:left="-100"/>
              <w:jc w:val="both"/>
              <w:rPr>
                <w:rFonts w:ascii="Times New Roman" w:eastAsiaTheme="majorEastAsia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  <w:r w:rsidRPr="005922E1">
              <w:rPr>
                <w:rFonts w:ascii="Times New Roman" w:eastAsiaTheme="majorEastAsia" w:hAnsi="Times New Roman" w:cs="Times New Roman"/>
                <w:b/>
                <w:bCs/>
                <w:color w:val="auto"/>
                <w:kern w:val="28"/>
                <w:sz w:val="24"/>
                <w:szCs w:val="24"/>
              </w:rPr>
              <w:t xml:space="preserve">Городская Панорама опыта </w:t>
            </w:r>
            <w:r w:rsidRPr="00525875">
              <w:rPr>
                <w:rFonts w:ascii="Times New Roman" w:eastAsiaTheme="majorEastAsia" w:hAnsi="Times New Roman" w:cs="Times New Roman"/>
                <w:b/>
                <w:bCs/>
                <w:color w:val="auto"/>
                <w:kern w:val="28"/>
                <w:sz w:val="24"/>
                <w:szCs w:val="24"/>
              </w:rPr>
              <w:t>"Волонтёрское движение - инструмент формирования социальной ответственности и воспитания активной жизненной позиции у дошкольников"</w:t>
            </w:r>
            <w:r w:rsidRPr="005922E1">
              <w:rPr>
                <w:rFonts w:ascii="Times New Roman" w:eastAsiaTheme="majorEastAsia" w:hAnsi="Times New Roman" w:cs="Times New Roman"/>
                <w:b/>
                <w:bCs/>
                <w:color w:val="auto"/>
                <w:kern w:val="28"/>
                <w:sz w:val="24"/>
                <w:szCs w:val="24"/>
              </w:rPr>
              <w:t xml:space="preserve"> </w:t>
            </w:r>
            <w:r w:rsidRPr="00525875">
              <w:rPr>
                <w:rFonts w:ascii="Times New Roman" w:eastAsiaTheme="majorEastAsia" w:hAnsi="Times New Roman" w:cs="Times New Roman"/>
                <w:bCs/>
                <w:color w:val="auto"/>
                <w:kern w:val="28"/>
                <w:sz w:val="24"/>
                <w:szCs w:val="24"/>
              </w:rPr>
              <w:t>в рамках работы демонстрационной площадки городского округа "Город Архангельск" МБДОУ Детский сад № 116 по направлению: "</w:t>
            </w:r>
            <w:r w:rsidRPr="00525875">
              <w:rPr>
                <w:rFonts w:ascii="Times New Roman" w:eastAsiaTheme="majorEastAsia" w:hAnsi="Times New Roman" w:cs="Times New Roman"/>
                <w:bCs/>
                <w:iCs/>
                <w:color w:val="auto"/>
                <w:kern w:val="28"/>
                <w:sz w:val="24"/>
                <w:szCs w:val="24"/>
              </w:rPr>
              <w:t>Волонтерское движение в детском саду как средство эффективной социализации</w:t>
            </w:r>
            <w:r w:rsidRPr="00525875">
              <w:rPr>
                <w:rFonts w:ascii="Times New Roman" w:eastAsiaTheme="majorEastAsia" w:hAnsi="Times New Roman" w:cs="Times New Roman"/>
                <w:bCs/>
                <w:color w:val="auto"/>
                <w:kern w:val="28"/>
                <w:sz w:val="24"/>
                <w:szCs w:val="24"/>
              </w:rPr>
              <w:t xml:space="preserve">" Федеральный проект: "Школа </w:t>
            </w:r>
            <w:proofErr w:type="spellStart"/>
            <w:r w:rsidRPr="00525875">
              <w:rPr>
                <w:rFonts w:ascii="Times New Roman" w:eastAsiaTheme="majorEastAsia" w:hAnsi="Times New Roman" w:cs="Times New Roman"/>
                <w:bCs/>
                <w:color w:val="auto"/>
                <w:kern w:val="28"/>
                <w:sz w:val="24"/>
                <w:szCs w:val="24"/>
              </w:rPr>
              <w:t>Минпросвещения</w:t>
            </w:r>
            <w:proofErr w:type="spellEnd"/>
            <w:r w:rsidRPr="00525875">
              <w:rPr>
                <w:rFonts w:ascii="Times New Roman" w:eastAsiaTheme="majorEastAsia" w:hAnsi="Times New Roman" w:cs="Times New Roman"/>
                <w:bCs/>
                <w:color w:val="auto"/>
                <w:kern w:val="28"/>
                <w:sz w:val="24"/>
                <w:szCs w:val="24"/>
              </w:rPr>
              <w:t xml:space="preserve"> РФ" Магистральное направление: "Воспитание",</w:t>
            </w:r>
            <w:r w:rsidR="00525875" w:rsidRPr="00525875">
              <w:rPr>
                <w:rFonts w:ascii="Times New Roman" w:eastAsiaTheme="majorEastAsia" w:hAnsi="Times New Roman" w:cs="Times New Roman"/>
                <w:bCs/>
                <w:color w:val="auto"/>
                <w:kern w:val="28"/>
                <w:sz w:val="24"/>
                <w:szCs w:val="24"/>
              </w:rPr>
              <w:t xml:space="preserve"> </w:t>
            </w:r>
            <w:r w:rsidRPr="00525875">
              <w:rPr>
                <w:rFonts w:ascii="Times New Roman" w:eastAsiaTheme="majorEastAsia" w:hAnsi="Times New Roman" w:cs="Times New Roman"/>
                <w:bCs/>
                <w:color w:val="auto"/>
                <w:kern w:val="28"/>
                <w:sz w:val="24"/>
                <w:szCs w:val="24"/>
              </w:rPr>
              <w:t>проект "Социальная активность"</w:t>
            </w:r>
          </w:p>
          <w:p w:rsidR="00525875" w:rsidRDefault="00525875" w:rsidP="00525875">
            <w:pPr>
              <w:pStyle w:val="af1"/>
              <w:ind w:left="-100"/>
              <w:jc w:val="both"/>
              <w:rPr>
                <w:rFonts w:ascii="Times New Roman" w:eastAsiaTheme="majorEastAsia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</w:p>
          <w:p w:rsidR="00525875" w:rsidRPr="00525875" w:rsidRDefault="00525875" w:rsidP="00525875">
            <w:pPr>
              <w:pStyle w:val="af1"/>
              <w:ind w:left="-100"/>
              <w:jc w:val="both"/>
              <w:rPr>
                <w:rFonts w:ascii="Times New Roman" w:eastAsiaTheme="majorEastAsia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</w:p>
          <w:p w:rsidR="008B6938" w:rsidRPr="00043BD3" w:rsidRDefault="008B6938" w:rsidP="00043BD3">
            <w:pPr>
              <w:pStyle w:val="af1"/>
              <w:ind w:left="-100"/>
              <w:jc w:val="center"/>
              <w:rPr>
                <w:rFonts w:ascii="Times New Roman" w:eastAsiaTheme="majorEastAsia" w:hAnsi="Times New Roman" w:cs="Times New Roman"/>
                <w:b/>
                <w:bCs/>
                <w:color w:val="auto"/>
                <w:kern w:val="28"/>
                <w:sz w:val="24"/>
                <w:szCs w:val="24"/>
              </w:rPr>
            </w:pPr>
          </w:p>
          <w:p w:rsidR="008B6938" w:rsidRPr="00D472BF" w:rsidRDefault="00525875" w:rsidP="00D472BF">
            <w:pPr>
              <w:pStyle w:val="af1"/>
              <w:ind w:left="-1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875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 wp14:anchorId="1CA56DCE" wp14:editId="11724205">
                  <wp:extent cx="3119120" cy="1943959"/>
                  <wp:effectExtent l="0" t="0" r="5080" b="0"/>
                  <wp:docPr id="4" name="Рисунок 4" descr="Что такое волонтерство и кто такие волонтеры? | Официальный сайт  Администрации МР «Кумторкалинский район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Что такое волонтерство и кто такие волонтеры? | Официальный сайт  Администрации МР «Кумторкалинский район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890" cy="195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938" w:rsidRPr="00D472BF" w:rsidRDefault="008B6938" w:rsidP="00043BD3">
            <w:pPr>
              <w:pStyle w:val="af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B6938" w:rsidRPr="00D472BF" w:rsidRDefault="008B6938" w:rsidP="00D472BF">
            <w:pPr>
              <w:pStyle w:val="af1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B6938" w:rsidRPr="00D472BF" w:rsidRDefault="008B6938" w:rsidP="00D472BF">
            <w:pPr>
              <w:pStyle w:val="af1"/>
              <w:ind w:left="-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1E3B" w:rsidRPr="004117AC" w:rsidRDefault="00F236AA" w:rsidP="00F236AA">
      <w:pPr>
        <w:pStyle w:val="affffd"/>
        <w:tabs>
          <w:tab w:val="left" w:pos="8160"/>
        </w:tabs>
      </w:pPr>
      <w:r>
        <w:tab/>
      </w:r>
      <w:r w:rsidRPr="004117AC">
        <w:t xml:space="preserve">   </w:t>
      </w:r>
    </w:p>
    <w:p w:rsidR="00F236AA" w:rsidRPr="004117AC" w:rsidRDefault="00F236AA" w:rsidP="00F236AA">
      <w:pPr>
        <w:pStyle w:val="affffd"/>
        <w:tabs>
          <w:tab w:val="left" w:pos="8160"/>
        </w:tabs>
      </w:pPr>
    </w:p>
    <w:p w:rsidR="00F236AA" w:rsidRPr="004117AC" w:rsidRDefault="00F236AA" w:rsidP="00F236AA">
      <w:pPr>
        <w:pStyle w:val="affffd"/>
        <w:tabs>
          <w:tab w:val="left" w:pos="8160"/>
        </w:tabs>
      </w:pPr>
    </w:p>
    <w:p w:rsidR="00F236AA" w:rsidRPr="004117AC" w:rsidRDefault="00F236AA" w:rsidP="00F236AA">
      <w:pPr>
        <w:pStyle w:val="affffd"/>
        <w:tabs>
          <w:tab w:val="left" w:pos="8160"/>
        </w:tabs>
      </w:pPr>
    </w:p>
    <w:tbl>
      <w:tblPr>
        <w:tblStyle w:val="a6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21"/>
        <w:gridCol w:w="5811"/>
        <w:gridCol w:w="5245"/>
      </w:tblGrid>
      <w:tr w:rsidR="00B26B51" w:rsidRPr="00F42FB2" w:rsidTr="00B26B51">
        <w:trPr>
          <w:trHeight w:val="454"/>
        </w:trPr>
        <w:tc>
          <w:tcPr>
            <w:tcW w:w="4821" w:type="dxa"/>
          </w:tcPr>
          <w:p w:rsidR="00B26B51" w:rsidRPr="00B26B51" w:rsidRDefault="00B26B51" w:rsidP="00B26B51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Волонтерское движение является трендом в воспитании, и актуальность </w:t>
            </w:r>
            <w:proofErr w:type="spellStart"/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волонтерства</w:t>
            </w:r>
            <w:proofErr w:type="spellEnd"/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вызывает сомнения, т к. воспитание самостоятельности и инициативы, проявление доброты и понимания к ближним определяют моральный облик гражданина. </w:t>
            </w:r>
            <w:proofErr w:type="spellStart"/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Волонтерство</w:t>
            </w:r>
            <w:proofErr w:type="spellEnd"/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дошкольном учреждении представляет собой новый взгляд на организацию работы духовно-нравственного воспитания. Так, ребенок, участвуя в волонтерских движениях, воспитывается социально ценным во всех сферах личной и общественной жизни.</w:t>
            </w:r>
          </w:p>
          <w:p w:rsidR="00B26B51" w:rsidRPr="00B26B51" w:rsidRDefault="00B26B51" w:rsidP="00B26B51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Волонтер (доброволец) </w:t>
            </w: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это человек, делающий что-либо по своей воле, по согласию, а не по принуждению. </w:t>
            </w:r>
          </w:p>
          <w:p w:rsidR="00B26B51" w:rsidRPr="00B26B51" w:rsidRDefault="00B26B51" w:rsidP="00B26B51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Волонтерская деятельность - это активные формы общения, взаимопомощи и самопомощи, которые осуществляются добровольно на благо широкой общественности. </w:t>
            </w:r>
          </w:p>
          <w:p w:rsidR="00B26B51" w:rsidRPr="00B26B51" w:rsidRDefault="00B26B51" w:rsidP="00B26B51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результате своего труда ребенок получает не материальную плату, а «плату» в качестве внутреннего удовлетворения.</w:t>
            </w:r>
          </w:p>
          <w:p w:rsidR="00B26B51" w:rsidRPr="00B26B51" w:rsidRDefault="00B26B51" w:rsidP="00B26B51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Цель: </w:t>
            </w: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      </w:r>
          </w:p>
          <w:p w:rsidR="00B26B51" w:rsidRPr="00B26B51" w:rsidRDefault="00B26B51" w:rsidP="00B26B5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11" w:type="dxa"/>
          </w:tcPr>
          <w:p w:rsidR="00B26B51" w:rsidRPr="00B26B51" w:rsidRDefault="00B26B51" w:rsidP="00B26B51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lastRenderedPageBreak/>
              <w:t>Задачи:</w:t>
            </w:r>
          </w:p>
          <w:p w:rsidR="00B26B51" w:rsidRPr="00B26B51" w:rsidRDefault="00B26B51" w:rsidP="00B26B5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-формировать представления о волонтерском движении у детей </w:t>
            </w:r>
          </w:p>
          <w:p w:rsidR="00B26B51" w:rsidRPr="00B26B51" w:rsidRDefault="00B26B51" w:rsidP="00B26B5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дошкольного</w:t>
            </w:r>
            <w:proofErr w:type="gramEnd"/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возраста;</w:t>
            </w:r>
          </w:p>
          <w:p w:rsidR="00B26B51" w:rsidRPr="00B26B51" w:rsidRDefault="00B26B51" w:rsidP="00B26B5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-формировать активную гражданскую позицию детей через участие в волонтерском движении;</w:t>
            </w:r>
          </w:p>
          <w:p w:rsidR="00B26B51" w:rsidRPr="00B26B51" w:rsidRDefault="00B26B51" w:rsidP="00B26B5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-развивать духовно-нравственные качества детей-умение оказывать помощь тем, кто нуждается;</w:t>
            </w:r>
          </w:p>
          <w:p w:rsidR="00B26B51" w:rsidRPr="00B26B51" w:rsidRDefault="00B26B51" w:rsidP="00B26B5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-развивать навыки общения детей;</w:t>
            </w:r>
          </w:p>
          <w:p w:rsidR="00B26B51" w:rsidRPr="00B26B51" w:rsidRDefault="00B26B51" w:rsidP="00B26B5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-воспитывать у детей самостоятельность, инициативность, ответственность, доброжелательность</w:t>
            </w:r>
          </w:p>
          <w:p w:rsidR="00B26B51" w:rsidRPr="00B26B51" w:rsidRDefault="00B26B51" w:rsidP="00B26B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6B51" w:rsidRPr="00B26B51" w:rsidRDefault="00B26B51" w:rsidP="00B26B5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Этапы организации волонтерского движения в Д</w:t>
            </w: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ОУ</w:t>
            </w:r>
          </w:p>
          <w:p w:rsidR="00B26B51" w:rsidRPr="00B26B51" w:rsidRDefault="00B26B51" w:rsidP="00B26B51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этап – «Подготовительный» - на данном этапе мы знакомим детей с волонтёрской деятельностью, через беседы, чтение художественной литературы, просмотры презентация и видео</w:t>
            </w:r>
          </w:p>
          <w:p w:rsidR="00B26B51" w:rsidRPr="00B26B51" w:rsidRDefault="00B26B51" w:rsidP="00B26B51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этап – Для вступления в ряды волонтёров детям нужно предоставить возможность самим решить, хотят ли они стать волонтёрами, готовы ли они совершать добрые дела. Придумать название волонтёрского движения, приготовить эмблему</w:t>
            </w:r>
          </w:p>
          <w:p w:rsidR="00B26B51" w:rsidRPr="00B26B51" w:rsidRDefault="00B26B51" w:rsidP="00B26B51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этап – Практический. Проведение акций и мероприятий.</w:t>
            </w:r>
          </w:p>
          <w:p w:rsidR="00B26B51" w:rsidRPr="00B26B51" w:rsidRDefault="00B26B51" w:rsidP="0088054D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B26B51" w:rsidRDefault="00B26B51" w:rsidP="00B26B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6B51" w:rsidRDefault="00B26B51" w:rsidP="00B26B5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drawing>
                <wp:inline distT="0" distB="0" distL="0" distR="0" wp14:anchorId="646A5FDA" wp14:editId="5FEC1AD7">
                  <wp:extent cx="2755717" cy="2066925"/>
                  <wp:effectExtent l="0" t="0" r="6985" b="0"/>
                  <wp:docPr id="10" name="Рисунок 9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EDA0F9FF-69CC-4723-B49B-9A270D2E09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p="http://schemas.openxmlformats.org/presentationml/2006/main" xmlns="" xmlns:a16="http://schemas.microsoft.com/office/drawing/2014/main" xmlns:lc="http://schemas.openxmlformats.org/drawingml/2006/lockedCanvas" id="{EDA0F9FF-69CC-4723-B49B-9A270D2E09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010" cy="206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26B51" w:rsidRDefault="00B26B51" w:rsidP="00B26B5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drawing>
                <wp:inline distT="0" distB="0" distL="0" distR="0" wp14:anchorId="4D50FC77" wp14:editId="36F247CF">
                  <wp:extent cx="2730053" cy="1971675"/>
                  <wp:effectExtent l="0" t="0" r="0" b="0"/>
                  <wp:docPr id="7" name="Рисунок 6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8FA9E7A8-3C1B-41E7-B9E8-90FDD8911C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p="http://schemas.openxmlformats.org/presentationml/2006/main" xmlns="" xmlns:a16="http://schemas.microsoft.com/office/drawing/2014/main" xmlns:lc="http://schemas.openxmlformats.org/drawingml/2006/lockedCanvas" id="{8FA9E7A8-3C1B-41E7-B9E8-90FDD8911C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703" cy="197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26B51" w:rsidRDefault="00B26B51" w:rsidP="00B26B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6B51" w:rsidRPr="00B26B51" w:rsidRDefault="00B26B51" w:rsidP="00B26B51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26B5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«Если ребенка учат добру, в результате будет добро, учат злу – в результате будет зло – ибо ребенок не рождается готовым человеком, человеком его надо сделать!».</w:t>
            </w:r>
          </w:p>
          <w:p w:rsidR="00B26B51" w:rsidRPr="00B26B51" w:rsidRDefault="00B26B51" w:rsidP="00B26B51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26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В.А.Сухомлинский</w:t>
            </w:r>
            <w:proofErr w:type="spellEnd"/>
          </w:p>
        </w:tc>
      </w:tr>
    </w:tbl>
    <w:p w:rsidR="00ED7C90" w:rsidRPr="000C54C5" w:rsidRDefault="00ED7C90" w:rsidP="00444746">
      <w:pPr>
        <w:pStyle w:val="affffd"/>
        <w:rPr>
          <w:sz w:val="24"/>
          <w:szCs w:val="24"/>
        </w:rPr>
      </w:pPr>
    </w:p>
    <w:sectPr w:rsidR="00ED7C90" w:rsidRPr="000C54C5" w:rsidSect="00D472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284" w:right="1103" w:bottom="431" w:left="1225" w:header="431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62" w:rsidRDefault="00FC0462" w:rsidP="0037743C">
      <w:pPr>
        <w:spacing w:after="0" w:line="240" w:lineRule="auto"/>
      </w:pPr>
      <w:r>
        <w:separator/>
      </w:r>
    </w:p>
  </w:endnote>
  <w:endnote w:type="continuationSeparator" w:id="0">
    <w:p w:rsidR="00FC0462" w:rsidRDefault="00FC0462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AA" w:rsidRDefault="00F236AA">
    <w:pPr>
      <w:pStyle w:val="a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64" w:rsidRPr="00F14069" w:rsidRDefault="009D4964">
    <w:pPr>
      <w:pStyle w:val="afff9"/>
      <w:rPr>
        <w:lang w:val="ro-RO"/>
      </w:rPr>
    </w:pPr>
    <w:r w:rsidRPr="00F14069">
      <w:rPr>
        <w:noProof/>
        <w:lang w:eastAsia="ru-RU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6BCFDC" id="Нижний колонтитул — продолжение (прямоугольник)" o:spid="_x0000_s1026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q+AIAAFwGAAAOAAAAZHJzL2Uyb0RvYy54bWy0Vc1uEzEQviPxDpZPcKCbTZP+RN1UUasi&#10;pNJWtKhn1+vtruS1je1kE05VuSJx4cpTQKvS0vIKm1fgSRh7N9uoLSAhiBTH45n5xjOe+bK2Ps45&#10;GjFtMikiHC60MGKCyjgTxxF+fbD1bAUjY4mICZeCRXjCDF7vP360Vqgea8tU8phpBCDC9AoV4dRa&#10;1QsCQ1OWE7MgFROgTKTOiQVRHwexJgWg5zxot1pLQSF1rLSkzBg43ayUuO/xk4RRu5skhlnEIwx3&#10;s37Vfj1ya9BfI71jTVSa0foa5C9ukZNMQNAGapNYgoY6uweVZ1RLIxO7QGUeyCTJKPM5QDZh6042&#10;+ylRzOcCxTGqKZP5d7B0Z7SnURZHuIuRIDk8UfmpvCjPy2tYv6Lysrwpr+B7PT0tL6an03flFfpx&#10;8hGV36cncPzFq8/LM29/hp648+mH8lt5A6afnXb63usun2IUM0Oh+P8vAjxnoUwPstpXe7qWDGzd&#10;24wTnbtfqDoa+xaYNC3AxhZROFwNFzsr3SWMKOjCxeVwyfdIcOuttLHPmcyR20RYQ4v5lyejbWMh&#10;IpjOTFwwI3kWb2Wce8G1NdvgGo0INCShlAkbenc+zF/KuDrvtuDjWhOw/CQ4l0qaR+PCYQrp0Ctj&#10;dxK4AlQp+52dcObsuHjFEnhpSLLtIzbI9y9jUhKzP93FAzrkBOI32FU2v8CublnbO1fmR7Rxbv3u&#10;YpVz4+EjS2Eb5zwTUj8EwKHEdeTKflakqjSuSkcynsAcaFkRhFF0K4Pn3SbG7hENjADcASxnd2FJ&#10;uCwiLOsdRqnUbx86d/YwqKDFqACGibB5MySaYcRfCBjh1bDTcZTkhU53uQ2CntcczWvEMN+Q0DMh&#10;8KmifuvsLZ9tEy3zQyDDgYsKKiIoxI4wtXombNiK+YBOKRsMvBnQkCJ2W+wr6sBdVV37HowPiVZ1&#10;j1uYjh05YyPSu9Pqla3zFHIwtDLJ/Bzc1rWuN1CYb+Kabh1Hzsve6vZPof8TAAD//wMAUEsDBBQA&#10;BgAIAAAAIQBDTtMb2gAAAAUBAAAPAAAAZHJzL2Rvd25yZXYueG1sTI/BasMwEETvhf6D2EJvjRy3&#10;GONaDk0h0FOhTj9AljaWE2tlLDlR/r5KL+1lYZhh5m29iXZkZ5z94EjAepUBQ1JOD9QL+N7vnkpg&#10;PkjScnSEAq7oYdPc39Wy0u5CX3huQ89SCflKCjAhTBXnXhm00q/chJS8g5utDEnOPdezvKRyO/I8&#10;ywpu5UBpwcgJ3w2qU7tYAdMh5h9qu9te2325mGP3yaNCIR4f4tsrsIAx/IXhhp/QoUlMnVtIezYK&#10;SI+E33vzXp7LAlgnIF8XwJua/6dvfgAAAP//AwBQSwECLQAUAAYACAAAACEAtoM4kv4AAADhAQAA&#10;EwAAAAAAAAAAAAAAAAAAAAAAW0NvbnRlbnRfVHlwZXNdLnhtbFBLAQItABQABgAIAAAAIQA4/SH/&#10;1gAAAJQBAAALAAAAAAAAAAAAAAAAAC8BAABfcmVscy8ucmVsc1BLAQItABQABgAIAAAAIQBRt6Aq&#10;+AIAAFwGAAAOAAAAAAAAAAAAAAAAAC4CAABkcnMvZTJvRG9jLnhtbFBLAQItABQABgAIAAAAIQBD&#10;TtMb2gAAAAUBAAAPAAAAAAAAAAAAAAAAAFIFAABkcnMvZG93bnJldi54bWxQSwUGAAAAAAQABADz&#10;AAAAWQYAAAAA&#10;" fillcolor="#2b7370 [1604]" stroked="f" strokeweight="1pt"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64" w:rsidRPr="000E2C45" w:rsidRDefault="009D4964" w:rsidP="00F236AA">
    <w:pPr>
      <w:pStyle w:val="afff9"/>
      <w:tabs>
        <w:tab w:val="left" w:pos="10513"/>
      </w:tabs>
      <w:ind w:hanging="284"/>
    </w:pPr>
    <w:r>
      <w:rPr>
        <w:noProof/>
        <w:lang w:eastAsia="ru-RU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Прямоугольник в нижнем колонтитуле справа на первой странице" descr="Прямоугольник в нижнем колонтитуле спра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8CEBD6B"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SfAgMAAI0GAAAOAAAAZHJzL2Uyb0RvYy54bWy8Vc1uEzEQviPxDpbvdJM0pRB1U0WtipBK&#10;G9Ginl2vt1nJaxvb+eNUisQJiUfgFaqioNLfV/C+EWPvZlvaAhJCRIoz45n5Zjx/WVmd5ByNmDaZ&#10;FDFuLjQwYoLKJBMHMX6zu/HkGUbGEpEQLgWL8ZQZvNp9/GhlrDqsJQeSJ0wjABGmM1YxHlirOlFk&#10;6IDlxCxIxQQIU6lzYoHVB1GiyRjQcx61Go2n0VjqRGlJmTFwu14KcTfgpymjdjtNDbOIxxhis+HU&#10;4dz3Z9RdIZ0DTdQgo1UY5C+iyEkmwGkNtU4sQUOd3YPKM6qlkaldoDKPZJpmlIU3wGuajTuv2RkQ&#10;xcJbIDlG1Wky/w6Wbo36GmUJ1K6NkSA51Mh9KQ6Lz+7CXRUf3Fd35c6LT+7Snboz5E5QoL7BOXMX&#10;yJ15MXwviyN3WhyBwbmboeK9uy4O3bE7ccfeAI5rN4ObE1D9DmLQ9GIALT66GUYJMxSq8v89Q/3H&#10;ynQgDTuqryvOAOmLOUl17n+hTGgSemZa9wybWEThstVebMAHIwqy5uJys7Xsmyq6sVba2BdM5sgT&#10;MdbQk6FVyGjT2FJ1ruKdGcmzZCPjPDB+Dtga12hEoIMJpUzYZjDnw/yVTMr7pRBCiRVGx5uEIH5C&#10;48JjCunRS2V/E/kElE8OlJ1y5vW4eM1SaA3/yOCxRr4fjBmQhP0plgDokVPwX2OXr/kFdhllpe9N&#10;WZjp2rjxu8BK49oieJbC1sZ5JqR+CIBDiivPpf48SWVqfJb2ZTKFwdGy3ChG0Y0MyrtJjO0TDSsE&#10;OgLWot2GI+VyHGNZURgNpH730L3Xh8kGKUZjWEkxNm+HRDOM+EsBM/+82W77HRaY9tJyCxh9W7J/&#10;WyKG+ZqEnmnCAlY0kF7f8jmZapnvwfbsea8gIoKC7xhTq+fMmi1XJexfynq9oAZ7SxG7KXYU9eA+&#10;q759dyd7RKuqxy1Mx5acry/SudPqpa63FLI3tDLNwhzc5LXKN+y80MTVfvZL9TYftG7+Rbo/AAAA&#10;//8DAFBLAwQUAAYACAAAACEArGJS4toAAAAEAQAADwAAAGRycy9kb3ducmV2LnhtbEyPwWrDMBBE&#10;74X8g9hAb40cF1LjWg5NIJBToU4+QJY2lltrZSw5Uf6+ai/tZWGYYeZttY12YFecfO9IwHqVAUNS&#10;TvfUCTifDk8FMB8kaTk4QgF39LCtFw+VLLW70Qdem9CxVEK+lAJMCGPJuVcGrfQrNyIl7+ImK0OS&#10;U8f1JG+p3A48z7INt7KntGDkiHuD6quZrYDxEvOj2h129+ZUzOazfedRoRCPy/j2CixgDH9h+MFP&#10;6FAnptbNpD0bBKRHwu9N3nORvwBrBeTrDfC64v/h628AAAD//wMAUEsBAi0AFAAGAAgAAAAhALaD&#10;OJL+AAAA4QEAABMAAAAAAAAAAAAAAAAAAAAAAFtDb250ZW50X1R5cGVzXS54bWxQSwECLQAUAAYA&#10;CAAAACEAOP0h/9YAAACUAQAACwAAAAAAAAAAAAAAAAAvAQAAX3JlbHMvLnJlbHNQSwECLQAUAAYA&#10;CAAAACEAxseEnwIDAACNBgAADgAAAAAAAAAAAAAAAAAuAgAAZHJzL2Uyb0RvYy54bWxQSwECLQAU&#10;AAYACAAAACEArGJS4toAAAAEAQAADwAAAAAAAAAAAAAAAABcBQAAZHJzL2Rvd25yZXYueG1sUEsF&#10;BgAAAAAEAAQA8wAAAGMGAAAAAA==&#10;" fillcolor="#2b7370 [1604]" stroked="f" strokeweight="1pt">
              <w10:anchorlock/>
            </v:rect>
          </w:pict>
        </mc:Fallback>
      </mc:AlternateContent>
    </w:r>
    <w:r>
      <w:rPr>
        <w:lang w:bidi="ru-RU"/>
      </w:rPr>
      <w:tab/>
    </w:r>
    <w:r>
      <w:rPr>
        <w:noProof/>
        <w:lang w:eastAsia="ru-RU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3CD8F1"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1XBAMAAIkGAAAOAAAAZHJzL2Uyb0RvYy54bWy8Vc1uEzEQviPxDpbvdJOQlDbqpopaFSGV&#10;tqJFPbteb7OS1za288epFIkTEo/AK1RFQaV/vIL3jRh7N9vSFpAQIlIcj2fmm/F45svK6iTnaMS0&#10;yaSIcXOhgRETVCaZOIzx672NJ0sYGUtEQrgULMZTZvBq7/GjlbHqspYcSJ4wjQBEmO5YxXhgrepG&#10;kaEDlhOzIBUToEylzokFUR9GiSZjQM951Go0FqOx1InSkjJj4HS9VOJewE9TRu12mhpmEY8x5GbD&#10;qsN64Neot0K6h5qoQUarNMhfZJGTTEDQGmqdWIKGOrsHlWdUSyNTu0BlHsk0zSgLd4DbNBt3brM7&#10;IIqFu0BxjKrLZP4dLN0a7WiUJfB2HYwEyeGN3OfiqPjkLt118d59cdfuovjortyZO0fuFIXdV1hn&#10;7hK5c6+G71Vx7M6KY3C4cDNUvPM/7tSdeHNYvrtZcQTytfsGSrA7ciceqPjgZhglzFB4k/8dF95+&#10;rEwXSrCrdnQlGdj6h5ykOve/8ERoEvplWvcLm1hE4bDV7iw/e7qIEQVdq7XUabd9Q0U33kob+5zJ&#10;HPlNjDX0Y2gTMto0tjSdm/hgRvIs2cg4D4KfAbbGNRoR6F5CKRO2Gdz5MH8pk/K804BPFTaMjXcJ&#10;SfyExoXHFNKjl4H9SeQLUF457OyUM2/HxSuWQlv4S4aINfL9ZMyAJOxPuQRAj5xC/Bq7vM0vsMss&#10;K3vvysI8186N3yVWOtceIbIUtnbOMyH1QwAcSlxFLu3nRSpL46t0IJMpDI2WJZsYRTcyeN5NYuwO&#10;0UAfQDRAiXYblpTLcYxltcNoIPXbh869PUw1aDEaAx3F2LwZEs0w4i8EzPtys932/BWEdudZCwR9&#10;W3NwWyOG+ZqEnmkC+Soatt7e8vk21TLfB+bs+6igIoJC7BhTq+fCmi1pEriXsn4/mAFnKWI3xa6i&#10;HtxX1bfv3mSfaFX1uIXp2JJz6iLdO61e2npPIftDK9MszMFNXat6A9+FJq642RPqbTlY3fyD9H4A&#10;AAD//wMAUEsDBBQABgAIAAAAIQAYaOa12gAAAAQBAAAPAAAAZHJzL2Rvd25yZXYueG1sTI/BTsMw&#10;EETvSPyDtUjcqENBJQpxKopUiRMSaT/Asbdx2ngdxU6b/j0LF7isZjWrmbfleva9OOMYu0AKHhcZ&#10;CCQTbEetgv1u+5CDiEmT1X0gVHDFCOvq9qbUhQ0X+sJznVrBIRQLrcClNBRSRuPQ67gIAxJ7hzB6&#10;nXgdW2lHfeFw38tllq2k1x1xg9MDvjs0p3ryCobDvPwwm+3mWu/yyR2bTzkbVOr+bn57BZFwTn/H&#10;8IPP6FAxUxMmslH0CviR9DvZe8pfnkE0LFYZyKqU/+GrbwAAAP//AwBQSwECLQAUAAYACAAAACEA&#10;toM4kv4AAADhAQAAEwAAAAAAAAAAAAAAAAAAAAAAW0NvbnRlbnRfVHlwZXNdLnhtbFBLAQItABQA&#10;BgAIAAAAIQA4/SH/1gAAAJQBAAALAAAAAAAAAAAAAAAAAC8BAABfcmVscy8ucmVsc1BLAQItABQA&#10;BgAIAAAAIQDj921XBAMAAIkGAAAOAAAAAAAAAAAAAAAAAC4CAABkcnMvZTJvRG9jLnhtbFBLAQIt&#10;ABQABgAIAAAAIQAYaOa12gAAAAQBAAAPAAAAAAAAAAAAAAAAAF4FAABkcnMvZG93bnJldi54bWxQ&#10;SwUGAAAAAAQABADzAAAAZQ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62" w:rsidRDefault="00FC0462" w:rsidP="0037743C">
      <w:pPr>
        <w:spacing w:after="0" w:line="240" w:lineRule="auto"/>
      </w:pPr>
      <w:r>
        <w:separator/>
      </w:r>
    </w:p>
  </w:footnote>
  <w:footnote w:type="continuationSeparator" w:id="0">
    <w:p w:rsidR="00FC0462" w:rsidRDefault="00FC0462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AA" w:rsidRDefault="00F236AA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AA" w:rsidRDefault="00F236AA">
    <w:pPr>
      <w:pStyle w:val="aff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AA" w:rsidRDefault="00F236AA">
    <w:pPr>
      <w:pStyle w:val="af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04913AE"/>
    <w:multiLevelType w:val="multilevel"/>
    <w:tmpl w:val="45E6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7F1F3D"/>
    <w:multiLevelType w:val="multilevel"/>
    <w:tmpl w:val="4B6C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80DDB"/>
    <w:multiLevelType w:val="multilevel"/>
    <w:tmpl w:val="926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95942B6"/>
    <w:multiLevelType w:val="multilevel"/>
    <w:tmpl w:val="F7B2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D06150"/>
    <w:multiLevelType w:val="hybridMultilevel"/>
    <w:tmpl w:val="3034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12"/>
  </w:num>
  <w:num w:numId="19">
    <w:abstractNumId w:val="10"/>
  </w:num>
  <w:num w:numId="20">
    <w:abstractNumId w:val="17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71"/>
    <w:rsid w:val="00016C11"/>
    <w:rsid w:val="000425F6"/>
    <w:rsid w:val="00043BD3"/>
    <w:rsid w:val="00075279"/>
    <w:rsid w:val="000C54C5"/>
    <w:rsid w:val="000E2C45"/>
    <w:rsid w:val="00160B8F"/>
    <w:rsid w:val="00185C34"/>
    <w:rsid w:val="001E5BBF"/>
    <w:rsid w:val="001F7F08"/>
    <w:rsid w:val="00206800"/>
    <w:rsid w:val="0021611E"/>
    <w:rsid w:val="00273FD8"/>
    <w:rsid w:val="00275195"/>
    <w:rsid w:val="002F0229"/>
    <w:rsid w:val="002F5ECB"/>
    <w:rsid w:val="00303E61"/>
    <w:rsid w:val="003270C5"/>
    <w:rsid w:val="003309C2"/>
    <w:rsid w:val="003527C0"/>
    <w:rsid w:val="0037743C"/>
    <w:rsid w:val="003A7184"/>
    <w:rsid w:val="003E1E9B"/>
    <w:rsid w:val="003E3966"/>
    <w:rsid w:val="00400FAF"/>
    <w:rsid w:val="004117AC"/>
    <w:rsid w:val="00425687"/>
    <w:rsid w:val="00431634"/>
    <w:rsid w:val="00444746"/>
    <w:rsid w:val="0048709F"/>
    <w:rsid w:val="004B182F"/>
    <w:rsid w:val="00511421"/>
    <w:rsid w:val="00523273"/>
    <w:rsid w:val="0052520B"/>
    <w:rsid w:val="00525875"/>
    <w:rsid w:val="00535151"/>
    <w:rsid w:val="00535542"/>
    <w:rsid w:val="0054103F"/>
    <w:rsid w:val="00547FF7"/>
    <w:rsid w:val="00555FE1"/>
    <w:rsid w:val="00572737"/>
    <w:rsid w:val="00581056"/>
    <w:rsid w:val="005922E1"/>
    <w:rsid w:val="005F496D"/>
    <w:rsid w:val="00632BB1"/>
    <w:rsid w:val="00636FE2"/>
    <w:rsid w:val="00685F59"/>
    <w:rsid w:val="00687271"/>
    <w:rsid w:val="0069002D"/>
    <w:rsid w:val="006A6B87"/>
    <w:rsid w:val="006B79DF"/>
    <w:rsid w:val="00704FD6"/>
    <w:rsid w:val="00705B6B"/>
    <w:rsid w:val="00712321"/>
    <w:rsid w:val="00726965"/>
    <w:rsid w:val="00726D69"/>
    <w:rsid w:val="007327A6"/>
    <w:rsid w:val="00740CA4"/>
    <w:rsid w:val="00751AA2"/>
    <w:rsid w:val="007B03D6"/>
    <w:rsid w:val="007C0CDC"/>
    <w:rsid w:val="007C70E3"/>
    <w:rsid w:val="008438F1"/>
    <w:rsid w:val="0088174A"/>
    <w:rsid w:val="008929F2"/>
    <w:rsid w:val="008B6938"/>
    <w:rsid w:val="008F6A0E"/>
    <w:rsid w:val="00920F8E"/>
    <w:rsid w:val="009322FC"/>
    <w:rsid w:val="00943B5E"/>
    <w:rsid w:val="009775E0"/>
    <w:rsid w:val="009A0E77"/>
    <w:rsid w:val="009C3321"/>
    <w:rsid w:val="009C76B8"/>
    <w:rsid w:val="009D4964"/>
    <w:rsid w:val="00A01D2E"/>
    <w:rsid w:val="00A92C80"/>
    <w:rsid w:val="00B1005E"/>
    <w:rsid w:val="00B26B51"/>
    <w:rsid w:val="00B765F4"/>
    <w:rsid w:val="00B76815"/>
    <w:rsid w:val="00B83CFB"/>
    <w:rsid w:val="00BB0CC1"/>
    <w:rsid w:val="00C14FD5"/>
    <w:rsid w:val="00C54BB5"/>
    <w:rsid w:val="00CA1864"/>
    <w:rsid w:val="00CD1B39"/>
    <w:rsid w:val="00CD4ED2"/>
    <w:rsid w:val="00CE1E3B"/>
    <w:rsid w:val="00CF1B6A"/>
    <w:rsid w:val="00D15DD8"/>
    <w:rsid w:val="00D2631E"/>
    <w:rsid w:val="00D472BF"/>
    <w:rsid w:val="00D60811"/>
    <w:rsid w:val="00D91EF3"/>
    <w:rsid w:val="00D950EC"/>
    <w:rsid w:val="00DA03C3"/>
    <w:rsid w:val="00DC332A"/>
    <w:rsid w:val="00E36671"/>
    <w:rsid w:val="00E75E55"/>
    <w:rsid w:val="00E938FB"/>
    <w:rsid w:val="00ED4206"/>
    <w:rsid w:val="00ED7C90"/>
    <w:rsid w:val="00EE2176"/>
    <w:rsid w:val="00F14069"/>
    <w:rsid w:val="00F236AA"/>
    <w:rsid w:val="00F71ABC"/>
    <w:rsid w:val="00F91541"/>
    <w:rsid w:val="00FB1F73"/>
    <w:rsid w:val="00FC0462"/>
    <w:rsid w:val="00FD0C56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-110">
    <w:name w:val="Таблица-сетк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semiHidden/>
    <w:unhideWhenUsed/>
    <w:qFormat/>
    <w:rsid w:val="00F14069"/>
    <w:pPr>
      <w:ind w:left="720"/>
      <w:contextualSpacing/>
    </w:pPr>
  </w:style>
  <w:style w:type="table" w:customStyle="1" w:styleId="-112">
    <w:name w:val="Список-таблиц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110">
    <w:name w:val="Таблица простая 1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zagadka116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08AE0504-CAFC-486F-8A43-B9821340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цвета).dotx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Наши контакты тел/факс: 61-24-72, 62-10-20, 62-91-09E-mail: zagadka.116@yandex.ruhttp:/www.zagadka116.ru</cp:keywords>
  <cp:lastModifiedBy/>
  <cp:revision>1</cp:revision>
  <dcterms:created xsi:type="dcterms:W3CDTF">2025-04-03T11:47:00Z</dcterms:created>
  <dcterms:modified xsi:type="dcterms:W3CDTF">2025-04-08T13:14:00Z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