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B9F" w:rsidRDefault="00CC7B9F">
      <w:r w:rsidRPr="00CC7B9F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1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110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9F" w:rsidRDefault="00CC7B9F" w:rsidP="00CC7B9F">
      <w:pPr>
        <w:pStyle w:val="Style14"/>
        <w:spacing w:before="43" w:line="240" w:lineRule="auto"/>
        <w:jc w:val="both"/>
        <w:rPr>
          <w:bCs/>
        </w:rPr>
      </w:pPr>
    </w:p>
    <w:p w:rsidR="00CC7B9F" w:rsidRDefault="00CC7B9F" w:rsidP="00CC7B9F">
      <w:pPr>
        <w:pStyle w:val="Style14"/>
        <w:spacing w:before="43" w:line="240" w:lineRule="auto"/>
        <w:jc w:val="both"/>
        <w:rPr>
          <w:bCs/>
        </w:rPr>
      </w:pPr>
    </w:p>
    <w:p w:rsidR="00CC7B9F" w:rsidRDefault="00CC7B9F" w:rsidP="00CC7B9F">
      <w:pPr>
        <w:pStyle w:val="Style14"/>
        <w:spacing w:before="43" w:line="240" w:lineRule="auto"/>
        <w:jc w:val="both"/>
        <w:rPr>
          <w:bCs/>
        </w:rPr>
      </w:pPr>
    </w:p>
    <w:p w:rsidR="004A3433" w:rsidRPr="00037904" w:rsidRDefault="004A3433" w:rsidP="00CC7B9F">
      <w:pPr>
        <w:pStyle w:val="Style14"/>
        <w:spacing w:before="43" w:line="240" w:lineRule="auto"/>
        <w:jc w:val="both"/>
        <w:rPr>
          <w:bCs/>
        </w:rPr>
      </w:pPr>
      <w:bookmarkStart w:id="0" w:name="_GoBack"/>
      <w:bookmarkEnd w:id="0"/>
      <w:r w:rsidRPr="00037904">
        <w:rPr>
          <w:bCs/>
        </w:rPr>
        <w:lastRenderedPageBreak/>
        <w:t xml:space="preserve"> фонетико-фонематические нарушения. Дети с общим недоразвитием речи, с задержкой речевого развития, с заиканием, посещающие образовательные учреждения, расположенные на островных территориях города Архангельска, могут зачисляться на логопедический пункт (по согласованию родителей (законных представителей) с руководителем образовательного учреждения). 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2.3. В первую очередь на логопедический пункт зачисляются воспитанники подготовительных групп образовательного учреждения, далее дети более младшего возраста в порядке очереди (в соответствии с датой прохождения ПМПК, </w:t>
      </w:r>
      <w:proofErr w:type="spellStart"/>
      <w:r w:rsidRPr="00037904">
        <w:rPr>
          <w:bCs/>
        </w:rPr>
        <w:t>ППк</w:t>
      </w:r>
      <w:proofErr w:type="spellEnd"/>
      <w:r w:rsidRPr="00037904">
        <w:rPr>
          <w:bCs/>
        </w:rPr>
        <w:t>).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2.4. Предельная наполняемость на одну ставку учителя-логопеда логопедического пункта не более 25 человек. В условиях одного логопедического пункта может работать один (и более) учитель-логопед.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2.5. Логопедическое обследование в образовательном учреждении в первую очередь проводится среди воспитанников 5-6-летнего возраста, остальные воспитанники обследуются при необходимости в течение учебного года. Обследованные воспитанники, имеющие нарушения в развитии речи, регистрируются учителем логопедом по форме согласно Приложению 1.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2.6. Логопедическое обследование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037904">
        <w:rPr>
          <w:bCs/>
        </w:rPr>
        <w:t>срезового</w:t>
      </w:r>
      <w:proofErr w:type="spellEnd"/>
      <w:r w:rsidRPr="00037904">
        <w:rPr>
          <w:bCs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обучающегося (по форме согласно Приложению № 2),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2.7. На каждого воспитанника, зачисленного на логопедический пункт, учитель-логопед заполняет речевую карту, форма которой утверждается руководителем образовательного учреждения.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2.8. Воспитанники с фонематическим недоразвитием речи зачисляются на логопедический пункт на срок до 6 месяцев, с фонетико-фонематическим недоразвитием речи – до 12 месяцев, с фонетическим недоразвитием речи (фонетическим дефектом) – от 3 до 12 месяцев, в зависимости от тяжести нарушений звукопроизношения. При продлении сроков проведения логопедической коррекции необходимо повторное обследование ребенка в условиях ПМПК, </w:t>
      </w:r>
      <w:proofErr w:type="spellStart"/>
      <w:r w:rsidRPr="00037904">
        <w:rPr>
          <w:bCs/>
        </w:rPr>
        <w:t>ППк</w:t>
      </w:r>
      <w:proofErr w:type="spellEnd"/>
      <w:r w:rsidRPr="00037904">
        <w:rPr>
          <w:bCs/>
        </w:rPr>
        <w:t xml:space="preserve"> для уточнения или изменения ранее выданного заключения.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2.9. Выпуск воспитанников из логопедического пункта осуществляется в течение всего учебного года по мере коррекции имеющихся нарушений речи, на основании заявления родителей (законных представителей), приказа руководителя образовательного учреждения. В случае несогласия родителей (законных представителей) со сроками логопедической коррекции они могут обратиться на ПМПК, </w:t>
      </w:r>
      <w:proofErr w:type="spellStart"/>
      <w:r w:rsidRPr="00037904">
        <w:rPr>
          <w:bCs/>
        </w:rPr>
        <w:t>ППк</w:t>
      </w:r>
      <w:proofErr w:type="spellEnd"/>
      <w:r w:rsidRPr="00037904">
        <w:rPr>
          <w:bCs/>
        </w:rPr>
        <w:t xml:space="preserve"> для обследования состояния речевого развития ребенка. 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2.10. Руководитель образовательного учреждения ежегодно в срок до 1 октября </w:t>
      </w:r>
      <w:r w:rsidRPr="00037904">
        <w:rPr>
          <w:bCs/>
        </w:rPr>
        <w:lastRenderedPageBreak/>
        <w:t>направляет в департамент образования Администрации городского округа "Город Архангельск" информацию о функционировании логопедических пунктов в предыдущем учебном году и о зачислении воспитанников на логопедический пункт на новый учебный год.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2.11. В случае необходимости уточнения диагноза воспитанники с нарушениями речи, с согласия родителей (законных представителей), направляются учителем-логопедом в соответствующее лечебно-профилактическое учреждение для обследования врачами-специалистами (невропатологом, детским психиатром, отоларингологом, офтальмологом и др.) или на ПМПК.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2.12. Содержание коррекционной работы с обучающимися определяется учителем-логопедом (учителями-логопедами) на основании рекомендаций ПМПК, </w:t>
      </w:r>
      <w:proofErr w:type="spellStart"/>
      <w:r w:rsidRPr="00037904">
        <w:rPr>
          <w:bCs/>
        </w:rPr>
        <w:t>ППк</w:t>
      </w:r>
      <w:proofErr w:type="spellEnd"/>
      <w:r w:rsidRPr="00037904">
        <w:rPr>
          <w:bCs/>
        </w:rPr>
        <w:t xml:space="preserve"> и результатов логопедической диагностики.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2.13. Учитель-логопед проводит подгрупповые/групповые занятия с воспитанниками одного возраста и со сходными речевыми диагнозами. Периодичность подгрупповых/групповых занятий определяется тяжестью нарушения речевого развития: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- с детьми, имеющими фонетико-фонематическое или фонематическое недоразвитие речи – 2-3 раза в неделю;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- с детьми, имеющими фонетический дефект – 1-2 раза в неделю.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2.14. Индивидуальные логопедические занятия проводятся не менее 2-3-х раз в неделю.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Продолжительность подгруппового и индивидуального занятия на логопедическом пункте определяется в соответствии с психофизиологическими и индивидуальными особенностями, согласно инструктивно-методическому письму Министерства образования и науки Российской Федерации от 14.03.2000 № 65/23-16 "О гигиенических требованиях к максимальной нагрузке на детей дошкольного возраста в организованных формах обучения", 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28.09.2020 № 28, образовательной программой дошкольного образования образовательного учреждения.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2.15. График работы учителя-логопеда может быть составлен в зависимости от занятости воспитанников, как в первую, так и во вторую половину дня.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2.16. Планирование логопедической работы учитель-логопед осуществляет в соответствии с образовательными программами, разработанными в соответствии с федеральным государственным образовательным стандартом дошкольного образования, несет ответственность за их реализацию не в полном объеме.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2.17. Учитель-логопед осуществляет взаимосвязь при реализации коррекционно-развивающего процесса с педагогами, специалистами системы сопровождения образовательного учреждения, родителями (законными представителями) воспитанника.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2.18. Учитель-логопед проводит профилактическую деятельность с педагогами, специалистами системы сопровождения образовательного учреждения, родителями (законными представителями) воспитанников, посещающих его занятия, по проблеме речевого развития детей дошкольного возраста.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2.19. 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образовательного учреждения,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учителя-логопеда с обучающимся.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lastRenderedPageBreak/>
        <w:t>Консультативная деятельность может осуществляться через организацию:</w:t>
      </w:r>
    </w:p>
    <w:p w:rsidR="004A3433" w:rsidRPr="00037904" w:rsidRDefault="00524B8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>
        <w:rPr>
          <w:bCs/>
        </w:rPr>
        <w:t xml:space="preserve">- </w:t>
      </w:r>
      <w:r w:rsidR="004A3433" w:rsidRPr="00037904">
        <w:rPr>
          <w:bCs/>
        </w:rPr>
        <w:t>постоянно действующей консультативной службы для родителей;</w:t>
      </w:r>
    </w:p>
    <w:p w:rsidR="004A3433" w:rsidRPr="00037904" w:rsidRDefault="00524B8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>
        <w:rPr>
          <w:bCs/>
        </w:rPr>
        <w:t xml:space="preserve">- </w:t>
      </w:r>
      <w:r w:rsidR="004A3433" w:rsidRPr="00037904">
        <w:rPr>
          <w:bCs/>
        </w:rPr>
        <w:t>индивидуального и группового консультирования родителей (законных представителей), педагогических и руководящих работников образовательного учреждения;</w:t>
      </w:r>
    </w:p>
    <w:p w:rsidR="004A3433" w:rsidRPr="00037904" w:rsidRDefault="00524B8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>
        <w:rPr>
          <w:bCs/>
        </w:rPr>
        <w:t xml:space="preserve">- </w:t>
      </w:r>
      <w:r w:rsidR="004A3433" w:rsidRPr="00037904">
        <w:rPr>
          <w:bCs/>
        </w:rPr>
        <w:t>информационных стендов.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2.20. Показателем работы учителя-логопеда является состояние звукопроизношения и фонематических процессов воспитанников, завершающих обучение по образовательным программам дошкольного образования.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2.21. Ответственность за обязательное посещение воспитанниками занятий на логопедическом пункте несут учитель-логопед, воспитатель и руководитель образовательного учреждения.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2.22. Деятельность логопедического пункта может быть прекращена по инициативе образовательного учреждения.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2.23. Рекомендуемая периодичность проведения логопедических занятий: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1) для воспитанников с ОВЗ, имеющих заключение ПМПК с рекомендацией об обучении по адаптированной основной образовательной программе дошкольного образования, определяется выраженностью речевого нарушения и требованиями адаптированной основной образовательной программы и составляет не менее двух логопедических занятий в неделю (в форме групповых/подгрупповых и индивидуальных занятий);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2) для воспитанников, имеющих заключение ПМПК, </w:t>
      </w:r>
      <w:proofErr w:type="spellStart"/>
      <w:r w:rsidRPr="00037904">
        <w:rPr>
          <w:bCs/>
        </w:rPr>
        <w:t>ППк</w:t>
      </w:r>
      <w:proofErr w:type="spellEnd"/>
      <w:r w:rsidRPr="00037904">
        <w:rPr>
          <w:bCs/>
        </w:rPr>
        <w:t xml:space="preserve">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групповых/подгрупповых и индивидуальных занятий);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3) 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образовательным учреждением.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2.24. Предельная наполняемость групповых/подгрупповых занятий: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1) для воспитанников с ОВЗ, имеющих заключение ПМПК с рекомендациями об обучении по адаптированной основной образовательной программе дошкольного образования – не более 12 человек;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 xml:space="preserve">2) для воспитанников, имеющих заключение ПМПК, </w:t>
      </w:r>
      <w:proofErr w:type="spellStart"/>
      <w:r w:rsidRPr="00037904">
        <w:rPr>
          <w:bCs/>
        </w:rPr>
        <w:t>ППк</w:t>
      </w:r>
      <w:proofErr w:type="spellEnd"/>
      <w:r w:rsidRPr="00037904">
        <w:rPr>
          <w:bCs/>
        </w:rPr>
        <w:t xml:space="preserve">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не более 12 человек;</w:t>
      </w:r>
    </w:p>
    <w:p w:rsidR="004A3433" w:rsidRPr="00037904" w:rsidRDefault="004A3433" w:rsidP="00037904">
      <w:pPr>
        <w:pStyle w:val="Style14"/>
        <w:spacing w:before="43" w:line="240" w:lineRule="auto"/>
        <w:ind w:firstLine="709"/>
        <w:jc w:val="both"/>
        <w:rPr>
          <w:bCs/>
        </w:rPr>
      </w:pPr>
      <w:r w:rsidRPr="00037904">
        <w:rPr>
          <w:bCs/>
        </w:rPr>
        <w:t>3) 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психолого-педагогического сопровождения, разработанной и утвержденной образовательным учреждением.</w:t>
      </w:r>
    </w:p>
    <w:p w:rsidR="0087270B" w:rsidRDefault="0087270B" w:rsidP="00037904">
      <w:pPr>
        <w:pStyle w:val="Style14"/>
        <w:widowControl/>
        <w:spacing w:before="43" w:line="240" w:lineRule="auto"/>
        <w:jc w:val="left"/>
        <w:rPr>
          <w:rStyle w:val="FontStyle32"/>
          <w:sz w:val="24"/>
          <w:szCs w:val="24"/>
        </w:rPr>
      </w:pPr>
    </w:p>
    <w:p w:rsidR="00037904" w:rsidRDefault="00037904" w:rsidP="00037904">
      <w:pPr>
        <w:pStyle w:val="Style14"/>
        <w:widowControl/>
        <w:spacing w:before="43" w:line="240" w:lineRule="auto"/>
        <w:jc w:val="left"/>
        <w:rPr>
          <w:rStyle w:val="FontStyle32"/>
          <w:sz w:val="24"/>
          <w:szCs w:val="24"/>
        </w:rPr>
      </w:pPr>
    </w:p>
    <w:p w:rsidR="00037904" w:rsidRPr="00037904" w:rsidRDefault="00037904" w:rsidP="00037904">
      <w:pPr>
        <w:pStyle w:val="Style14"/>
        <w:widowControl/>
        <w:spacing w:before="43" w:line="240" w:lineRule="auto"/>
        <w:jc w:val="left"/>
        <w:rPr>
          <w:rStyle w:val="FontStyle32"/>
          <w:sz w:val="24"/>
          <w:szCs w:val="24"/>
        </w:rPr>
      </w:pPr>
    </w:p>
    <w:p w:rsidR="004A3433" w:rsidRDefault="004A3433" w:rsidP="00037904">
      <w:pPr>
        <w:spacing w:after="0" w:line="240" w:lineRule="auto"/>
        <w:ind w:left="10" w:right="-1" w:hanging="1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90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37904">
        <w:rPr>
          <w:rFonts w:ascii="Times New Roman" w:hAnsi="Times New Roman" w:cs="Times New Roman"/>
          <w:b/>
          <w:sz w:val="24"/>
          <w:szCs w:val="24"/>
        </w:rPr>
        <w:t>. Состав логопедического пункта</w:t>
      </w:r>
    </w:p>
    <w:p w:rsidR="00037904" w:rsidRPr="00037904" w:rsidRDefault="00037904" w:rsidP="00037904">
      <w:pPr>
        <w:spacing w:after="0" w:line="240" w:lineRule="auto"/>
        <w:ind w:left="10" w:right="-1" w:hanging="1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433" w:rsidRPr="00037904" w:rsidRDefault="004A3433" w:rsidP="00037904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3.1. На должность учителя-логопеда назначается педагог, имеющий высшее профессиональное образование в области дефектологии без предъявления требований к стажу работы.</w:t>
      </w:r>
    </w:p>
    <w:p w:rsidR="004A3433" w:rsidRPr="00037904" w:rsidRDefault="004A3433" w:rsidP="00037904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3.2. Учитель-логопед назначается или увольняется в порядке, установленном законодательством.</w:t>
      </w:r>
    </w:p>
    <w:p w:rsidR="004A3433" w:rsidRPr="00037904" w:rsidRDefault="004A3433" w:rsidP="00037904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3.3. Непосредственное руководство работой учителя-логопеда осуществляет администрация образовательного учреждения, в штатное расписание которого он включен.</w:t>
      </w:r>
    </w:p>
    <w:p w:rsidR="004A3433" w:rsidRPr="00037904" w:rsidRDefault="004A3433" w:rsidP="000379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4A3433" w:rsidRDefault="004A3433" w:rsidP="0003790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IV. Ответственность учителя-логопеда</w:t>
      </w:r>
    </w:p>
    <w:p w:rsidR="00037904" w:rsidRPr="00037904" w:rsidRDefault="00037904" w:rsidP="0003790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4.1. Учитель-логопед обследует и определяет структуру и степень выраженности речевых нарушений различного генеза у воспитанников в возрасте от 3 до 7 лет.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4.2. Учитель-логопед распределяет воспитанников на группы с учетом речевых нарушений для занятий в логопедическом пункте.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4.3. Учитель-логопед проводит подгрупповые и индивидуальные занятия по исправлению нарушений в речевом развитии, восстановлению нарушенных функций речи воспитанников.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4.4. Учитель-логопед работает в тесной взаимосвязи с педагогами, специалистами системы сопровождения образовательного учреждения.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4.5. Учитель-логопед поддерживает связь с образовательными организациями, реализующими адаптированные и основные образовательные программы, логопедами и медицинскими работниками детских поликлиник, ПМПК.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4.6. Учитель-логопед консультирует педагогических работников образовательного учреждения, родителей (законных представителей) по применению специальных методов и приемов оказания помощи воспитанникам, имеющим нарушения в развитии речи.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4.7. Учитель-логопед ведет необходимую документацию, указанную в пятом разделе.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4.8. Учитель-логопед планирует содержание и осуществляет непрерывный образовательный процесс, используя разнообразные формы, методы, приемы и средства обучения и коррекции в соответствии федеральным государственным образовательным стандартом дошкольного образования и с учетом психофизиологических и индивидуальных особенностей детей.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4.9. Учитель-логопед обеспечивает уровень подготовки воспитанников, в соответствии с федеральным государственным образовательным стандартом дошкольного образования.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4.10. Учитель-логопед осуществляет динамическое наблюдение за воспитанниками, прошедшими курс коррекционных занятий в логопедическом пункте, посредством взаимодействия с учителями-логопедами, педагогами общеобразовательных организаций.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4.11. Учитель-логопед систематически повышает свою профессиональную квалификацию.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4.12. Учитель-логопед участвует в деятельности методических объединений и других формах методической работы по обмену опытом работы в образовательном учреждении, в методических объединениях территориального округа, города и на иных уровнях. 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4.13. Учитель-логопед осуществляет охрану жизни и здоровья воспитанников в период образовательного процесса посредством выполнения правил и норм охраны труда, техники безопасности и противопожарной защиты.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4.14. Учитель-логопед предоставляет руководителю образовательного учреждения отчет о количестве воспитанников, имеющих нарушения в развитии речи в 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>образовательном учреждении, и результатах обучения в логопедическом пункте по форме согласно Приложению 3.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4A3433" w:rsidRDefault="004A3433" w:rsidP="00037904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V. Документация логопедического пункта</w:t>
      </w:r>
    </w:p>
    <w:p w:rsidR="00037904" w:rsidRPr="00037904" w:rsidRDefault="00037904" w:rsidP="00037904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5.1. Для фиксации коррекционного-образовательного процесса учитель-логопед ведет следующую документацию: 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журнал обследования речи воспитанников, посещающих образовательное учреждение (с 3 до 7 лет);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журнал регистрации воспитанников, нуждающихся в коррекционной (логопедической) помощи;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журнал учета посещаемости логопедических занятий воспитанниками, зачисленными на логопедический пункт;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речевая карта на каждого воспитанника, зачисленного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br/>
        <w:t xml:space="preserve">на логопедический пункт (с отражением динамики); 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перспективный план работы на учебный год;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календарный план подгрупповых и индивидуальных занятий;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конспекты или развернутые планы логопедических занятий;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тетради-дневники для индивидуальных занятий по коррекции речи воспитанников;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расписание занятий, заверенное руководителем образовательного учреждения;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циклограмма работы учителя-логопеда, утвержденная руководителем образовательного учреждения;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паспорт логопедического пункта, картотека оборудования, учебных и наглядных пособий, находящихся в логопедическом пункте;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информативная карта по результатам коррекции на логопедическом пункте;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 отчеты об эффективности коррекционной (логопедической) работы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br/>
        <w:t>за учебный год.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5.2. Документация учителя-логопеда хранится в образовательном учреждении до окончания детьми, посещавшими логопедический пункт, начального общего образования.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5.3. Паспорт логопедического пункта, картотека оборудования, учебных и наглядных пособий находятся в логопедическом пункте постоянно.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4A3433" w:rsidRDefault="004A3433" w:rsidP="00037904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>VI</w:t>
      </w:r>
      <w:r w:rsidRPr="0003790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Имущество и средства логопедического пункта</w:t>
      </w:r>
    </w:p>
    <w:p w:rsidR="00037904" w:rsidRPr="00037904" w:rsidRDefault="00037904" w:rsidP="00037904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6.1.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Логопедический пункт обеспечивается специальным оборудованием: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столы и стулья по количеству воспитанников, занимающихся в одной подгруппе; 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шкафы или полки в достаточном количестве для наглядных пособий, учебного материала и методической литературы;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настенное зеркало для логопедических занятий (50х100);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специальное освещение над настенным зеркалом;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стол у настенного зеркала для индивидуальной работы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 воспитанниками, два стула – для воспитанника и учителя-логопеда;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</w:t>
      </w:r>
      <w:r w:rsidR="00037904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зеркала для индивидуальной работы (9х12) по количеству воспитанников, занимающихся в одной подгруппе;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</w:t>
      </w:r>
      <w:r w:rsidR="00037904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набор логопедических зондов, этиловый спирт для обработки зондов;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технические средства обучения;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разрезная азбука (настенная);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наглядный материал, используемый при обследовании речи воспитанников, размещенный в отдельной коробке или конвертах;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наглядный материал по развитию речи, систематизированный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 сложенный в специальные коробки;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учебные пособия в виде карточек с индивидуальными заданиями, альбом для работы над звукопроизношением;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</w:t>
      </w:r>
      <w:r w:rsidR="00037904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настольные игры, игрушки, конструкторы; </w:t>
      </w:r>
    </w:p>
    <w:p w:rsidR="004A3433" w:rsidRPr="00037904" w:rsidRDefault="00037904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учебно-методическая литература; </w:t>
      </w:r>
    </w:p>
    <w:p w:rsidR="004A3433" w:rsidRPr="00037904" w:rsidRDefault="004A3433" w:rsidP="0003790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</w:t>
      </w:r>
      <w:r w:rsidR="00037904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классная доска; </w:t>
      </w:r>
    </w:p>
    <w:p w:rsidR="00E976BA" w:rsidRPr="00037904" w:rsidRDefault="00037904" w:rsidP="00037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</w:t>
      </w:r>
      <w:r w:rsidR="004A3433" w:rsidRPr="0003790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 иное оборудование, необходимое для организации эффективной логопедической помощи</w:t>
      </w:r>
    </w:p>
    <w:p w:rsidR="00193A66" w:rsidRPr="00037904" w:rsidRDefault="00193A66" w:rsidP="00037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4D" w:rsidRPr="00037904" w:rsidRDefault="0059474D" w:rsidP="00037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4D" w:rsidRPr="00037904" w:rsidRDefault="0059474D" w:rsidP="00037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4D" w:rsidRPr="00037904" w:rsidRDefault="0059474D" w:rsidP="00037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</w:pPr>
    </w:p>
    <w:p w:rsidR="0059474D" w:rsidRDefault="0059474D" w:rsidP="00DF3358">
      <w:pPr>
        <w:spacing w:after="0" w:line="360" w:lineRule="auto"/>
        <w:jc w:val="both"/>
      </w:pPr>
    </w:p>
    <w:p w:rsidR="00037904" w:rsidRDefault="00037904" w:rsidP="00DF3358">
      <w:pPr>
        <w:spacing w:after="0" w:line="360" w:lineRule="auto"/>
        <w:jc w:val="both"/>
        <w:sectPr w:rsidR="000379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76BA" w:rsidRDefault="00E976BA" w:rsidP="00DF3358">
      <w:pPr>
        <w:spacing w:after="0" w:line="360" w:lineRule="auto"/>
        <w:jc w:val="both"/>
      </w:pPr>
    </w:p>
    <w:p w:rsidR="00E976BA" w:rsidRPr="0059474D" w:rsidRDefault="00E976BA" w:rsidP="00E976BA">
      <w:pPr>
        <w:pStyle w:val="Style14"/>
        <w:widowControl/>
        <w:ind w:left="350"/>
        <w:jc w:val="right"/>
        <w:rPr>
          <w:rStyle w:val="FontStyle32"/>
          <w:b w:val="0"/>
          <w:sz w:val="28"/>
          <w:szCs w:val="28"/>
        </w:rPr>
      </w:pPr>
      <w:r w:rsidRPr="0059474D">
        <w:rPr>
          <w:rStyle w:val="FontStyle32"/>
          <w:sz w:val="28"/>
          <w:szCs w:val="28"/>
        </w:rPr>
        <w:t>Приложение 1</w:t>
      </w:r>
    </w:p>
    <w:p w:rsidR="00E976BA" w:rsidRDefault="00E976BA" w:rsidP="00E976BA">
      <w:pPr>
        <w:pStyle w:val="Style14"/>
        <w:widowControl/>
        <w:ind w:left="350"/>
        <w:rPr>
          <w:rStyle w:val="FontStyle32"/>
        </w:rPr>
      </w:pPr>
    </w:p>
    <w:p w:rsidR="00E976BA" w:rsidRPr="0059474D" w:rsidRDefault="00E976BA" w:rsidP="00E976BA">
      <w:pPr>
        <w:pStyle w:val="Style14"/>
        <w:widowControl/>
        <w:ind w:left="350"/>
        <w:rPr>
          <w:rStyle w:val="FontStyle32"/>
          <w:sz w:val="24"/>
          <w:szCs w:val="24"/>
        </w:rPr>
      </w:pPr>
      <w:r w:rsidRPr="0059474D">
        <w:rPr>
          <w:rStyle w:val="FontStyle32"/>
          <w:sz w:val="24"/>
          <w:szCs w:val="24"/>
        </w:rPr>
        <w:t xml:space="preserve">Журнал регистрации воспитанников, нуждающихся в коррекционной </w:t>
      </w:r>
    </w:p>
    <w:p w:rsidR="00E976BA" w:rsidRPr="0059474D" w:rsidRDefault="00E976BA" w:rsidP="00E976BA">
      <w:pPr>
        <w:pStyle w:val="Style14"/>
        <w:widowControl/>
        <w:ind w:left="350"/>
        <w:rPr>
          <w:rStyle w:val="FontStyle32"/>
          <w:sz w:val="24"/>
          <w:szCs w:val="24"/>
        </w:rPr>
      </w:pPr>
      <w:r w:rsidRPr="0059474D">
        <w:rPr>
          <w:rStyle w:val="FontStyle32"/>
          <w:sz w:val="24"/>
          <w:szCs w:val="24"/>
        </w:rPr>
        <w:t>(</w:t>
      </w:r>
      <w:proofErr w:type="gramStart"/>
      <w:r w:rsidRPr="0059474D">
        <w:rPr>
          <w:rStyle w:val="FontStyle32"/>
          <w:sz w:val="24"/>
          <w:szCs w:val="24"/>
        </w:rPr>
        <w:t>лого</w:t>
      </w:r>
      <w:r w:rsidRPr="0059474D">
        <w:rPr>
          <w:rStyle w:val="FontStyle32"/>
          <w:sz w:val="24"/>
          <w:szCs w:val="24"/>
        </w:rPr>
        <w:softHyphen/>
        <w:t>педической</w:t>
      </w:r>
      <w:proofErr w:type="gramEnd"/>
      <w:r w:rsidRPr="0059474D">
        <w:rPr>
          <w:rStyle w:val="FontStyle32"/>
          <w:sz w:val="24"/>
          <w:szCs w:val="24"/>
        </w:rPr>
        <w:t>) помощи</w:t>
      </w:r>
    </w:p>
    <w:p w:rsidR="00E976BA" w:rsidRPr="0059474D" w:rsidRDefault="00E976BA" w:rsidP="00E976BA">
      <w:pPr>
        <w:spacing w:after="240" w:line="1" w:lineRule="exact"/>
        <w:rPr>
          <w:sz w:val="24"/>
          <w:szCs w:val="24"/>
        </w:rPr>
      </w:pPr>
    </w:p>
    <w:tbl>
      <w:tblPr>
        <w:tblStyle w:val="1"/>
        <w:tblW w:w="13261" w:type="dxa"/>
        <w:tblInd w:w="421" w:type="dxa"/>
        <w:tblLayout w:type="fixed"/>
        <w:tblLook w:val="0000" w:firstRow="0" w:lastRow="0" w:firstColumn="0" w:lastColumn="0" w:noHBand="0" w:noVBand="0"/>
      </w:tblPr>
      <w:tblGrid>
        <w:gridCol w:w="850"/>
        <w:gridCol w:w="3101"/>
        <w:gridCol w:w="1411"/>
        <w:gridCol w:w="953"/>
        <w:gridCol w:w="1559"/>
        <w:gridCol w:w="1985"/>
        <w:gridCol w:w="1701"/>
        <w:gridCol w:w="1701"/>
      </w:tblGrid>
      <w:tr w:rsidR="00E976BA" w:rsidRPr="0059474D" w:rsidTr="00037904">
        <w:tc>
          <w:tcPr>
            <w:tcW w:w="850" w:type="dxa"/>
          </w:tcPr>
          <w:p w:rsidR="00E976BA" w:rsidRPr="0059474D" w:rsidRDefault="00E976BA" w:rsidP="00533E35">
            <w:pPr>
              <w:pStyle w:val="Style18"/>
              <w:widowControl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59474D">
              <w:rPr>
                <w:rStyle w:val="FontStyle33"/>
                <w:b w:val="0"/>
                <w:sz w:val="20"/>
                <w:szCs w:val="20"/>
              </w:rPr>
              <w:t>№ п/п</w:t>
            </w:r>
          </w:p>
        </w:tc>
        <w:tc>
          <w:tcPr>
            <w:tcW w:w="3101" w:type="dxa"/>
          </w:tcPr>
          <w:p w:rsidR="00037904" w:rsidRPr="00037904" w:rsidRDefault="00037904" w:rsidP="00037904">
            <w:pPr>
              <w:pStyle w:val="Style18"/>
              <w:jc w:val="center"/>
              <w:rPr>
                <w:bCs/>
                <w:sz w:val="20"/>
                <w:szCs w:val="20"/>
              </w:rPr>
            </w:pPr>
            <w:r w:rsidRPr="00037904">
              <w:rPr>
                <w:bCs/>
                <w:sz w:val="20"/>
                <w:szCs w:val="20"/>
              </w:rPr>
              <w:t>Дата обследования на ПМПК/</w:t>
            </w:r>
            <w:proofErr w:type="spellStart"/>
            <w:r w:rsidRPr="00037904">
              <w:rPr>
                <w:bCs/>
                <w:sz w:val="20"/>
                <w:szCs w:val="20"/>
              </w:rPr>
              <w:t>ППк</w:t>
            </w:r>
            <w:proofErr w:type="spellEnd"/>
          </w:p>
          <w:p w:rsidR="00E976BA" w:rsidRPr="0059474D" w:rsidRDefault="00037904" w:rsidP="00037904">
            <w:pPr>
              <w:pStyle w:val="Style18"/>
              <w:widowControl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037904">
              <w:rPr>
                <w:bCs/>
                <w:sz w:val="20"/>
                <w:szCs w:val="20"/>
              </w:rPr>
              <w:t>(</w:t>
            </w:r>
            <w:proofErr w:type="gramStart"/>
            <w:r w:rsidRPr="00037904">
              <w:rPr>
                <w:bCs/>
                <w:sz w:val="20"/>
                <w:szCs w:val="20"/>
              </w:rPr>
              <w:t>постановки</w:t>
            </w:r>
            <w:proofErr w:type="gramEnd"/>
            <w:r w:rsidRPr="00037904">
              <w:rPr>
                <w:bCs/>
                <w:sz w:val="20"/>
                <w:szCs w:val="20"/>
              </w:rPr>
              <w:t xml:space="preserve"> на очередь в логопедический пункт)</w:t>
            </w:r>
          </w:p>
        </w:tc>
        <w:tc>
          <w:tcPr>
            <w:tcW w:w="1411" w:type="dxa"/>
          </w:tcPr>
          <w:p w:rsidR="00E976BA" w:rsidRPr="0059474D" w:rsidRDefault="00E976BA" w:rsidP="00533E35">
            <w:pPr>
              <w:pStyle w:val="Style18"/>
              <w:widowControl/>
              <w:spacing w:line="206" w:lineRule="exact"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59474D">
              <w:rPr>
                <w:rStyle w:val="FontStyle33"/>
                <w:b w:val="0"/>
                <w:sz w:val="20"/>
                <w:szCs w:val="20"/>
              </w:rPr>
              <w:t>Фамилия, имя воспитанника</w:t>
            </w:r>
          </w:p>
        </w:tc>
        <w:tc>
          <w:tcPr>
            <w:tcW w:w="953" w:type="dxa"/>
          </w:tcPr>
          <w:p w:rsidR="00E976BA" w:rsidRPr="0059474D" w:rsidRDefault="00E976BA" w:rsidP="00533E35">
            <w:pPr>
              <w:pStyle w:val="Style18"/>
              <w:widowControl/>
              <w:spacing w:line="240" w:lineRule="auto"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59474D">
              <w:rPr>
                <w:rStyle w:val="FontStyle33"/>
                <w:b w:val="0"/>
                <w:sz w:val="20"/>
                <w:szCs w:val="20"/>
              </w:rPr>
              <w:t>Группа</w:t>
            </w:r>
          </w:p>
        </w:tc>
        <w:tc>
          <w:tcPr>
            <w:tcW w:w="1559" w:type="dxa"/>
          </w:tcPr>
          <w:p w:rsidR="00E976BA" w:rsidRPr="0059474D" w:rsidRDefault="00E976BA" w:rsidP="00533E35">
            <w:pPr>
              <w:pStyle w:val="Style18"/>
              <w:widowControl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59474D">
              <w:rPr>
                <w:rStyle w:val="FontStyle33"/>
                <w:b w:val="0"/>
                <w:sz w:val="20"/>
                <w:szCs w:val="20"/>
              </w:rPr>
              <w:t>Дата рож</w:t>
            </w:r>
            <w:r w:rsidRPr="0059474D">
              <w:rPr>
                <w:rStyle w:val="FontStyle33"/>
                <w:b w:val="0"/>
                <w:sz w:val="20"/>
                <w:szCs w:val="20"/>
              </w:rPr>
              <w:softHyphen/>
              <w:t>дения</w:t>
            </w:r>
          </w:p>
        </w:tc>
        <w:tc>
          <w:tcPr>
            <w:tcW w:w="1985" w:type="dxa"/>
          </w:tcPr>
          <w:p w:rsidR="00E976BA" w:rsidRPr="0059474D" w:rsidRDefault="00E976BA" w:rsidP="00533E35">
            <w:pPr>
              <w:pStyle w:val="Style18"/>
              <w:widowControl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59474D">
              <w:rPr>
                <w:bCs/>
                <w:sz w:val="20"/>
                <w:szCs w:val="20"/>
              </w:rPr>
              <w:t>Выявленные нарушения речи, подлежащие логопедической коррекции</w:t>
            </w:r>
          </w:p>
        </w:tc>
        <w:tc>
          <w:tcPr>
            <w:tcW w:w="1701" w:type="dxa"/>
          </w:tcPr>
          <w:p w:rsidR="00E976BA" w:rsidRPr="0059474D" w:rsidRDefault="00037904" w:rsidP="00533E35">
            <w:pPr>
              <w:pStyle w:val="Style18"/>
              <w:widowControl/>
              <w:spacing w:line="202" w:lineRule="exact"/>
              <w:jc w:val="center"/>
              <w:rPr>
                <w:rStyle w:val="FontStyle33"/>
                <w:b w:val="0"/>
                <w:sz w:val="20"/>
                <w:szCs w:val="20"/>
              </w:rPr>
            </w:pPr>
            <w:r w:rsidRPr="00037904">
              <w:rPr>
                <w:bCs/>
                <w:sz w:val="20"/>
                <w:szCs w:val="20"/>
              </w:rPr>
              <w:t xml:space="preserve">Согласие/несогласие родителей с обследованием ребенка на </w:t>
            </w:r>
            <w:proofErr w:type="spellStart"/>
            <w:proofErr w:type="gramStart"/>
            <w:r w:rsidRPr="00037904">
              <w:rPr>
                <w:bCs/>
                <w:sz w:val="20"/>
                <w:szCs w:val="20"/>
              </w:rPr>
              <w:t>ППк</w:t>
            </w:r>
            <w:proofErr w:type="spellEnd"/>
            <w:r w:rsidRPr="00037904">
              <w:rPr>
                <w:bCs/>
                <w:sz w:val="20"/>
                <w:szCs w:val="20"/>
              </w:rPr>
              <w:br/>
              <w:t>(</w:t>
            </w:r>
            <w:proofErr w:type="gramEnd"/>
            <w:r w:rsidRPr="00037904">
              <w:rPr>
                <w:bCs/>
                <w:sz w:val="20"/>
                <w:szCs w:val="20"/>
              </w:rPr>
              <w:t>с указанием даты получения направления)</w:t>
            </w:r>
          </w:p>
        </w:tc>
        <w:tc>
          <w:tcPr>
            <w:tcW w:w="1701" w:type="dxa"/>
          </w:tcPr>
          <w:p w:rsidR="00E976BA" w:rsidRPr="0059474D" w:rsidRDefault="00E976BA" w:rsidP="00533E35">
            <w:pPr>
              <w:pStyle w:val="Style18"/>
              <w:widowControl/>
              <w:spacing w:line="202" w:lineRule="exact"/>
              <w:jc w:val="center"/>
              <w:rPr>
                <w:bCs/>
                <w:sz w:val="20"/>
                <w:szCs w:val="20"/>
              </w:rPr>
            </w:pPr>
            <w:r w:rsidRPr="0059474D">
              <w:rPr>
                <w:bCs/>
                <w:sz w:val="20"/>
                <w:szCs w:val="20"/>
              </w:rPr>
              <w:t>Дата зачисления в логопедический пункт</w:t>
            </w:r>
          </w:p>
        </w:tc>
      </w:tr>
      <w:tr w:rsidR="00E976BA" w:rsidTr="00037904">
        <w:tc>
          <w:tcPr>
            <w:tcW w:w="850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3101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411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953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559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985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701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701" w:type="dxa"/>
          </w:tcPr>
          <w:p w:rsidR="00E976BA" w:rsidRDefault="00E976BA" w:rsidP="00533E35">
            <w:pPr>
              <w:pStyle w:val="Style11"/>
              <w:widowControl/>
            </w:pPr>
          </w:p>
        </w:tc>
      </w:tr>
      <w:tr w:rsidR="00E976BA" w:rsidTr="00037904">
        <w:tc>
          <w:tcPr>
            <w:tcW w:w="850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3101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411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953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559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985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701" w:type="dxa"/>
          </w:tcPr>
          <w:p w:rsidR="00E976BA" w:rsidRDefault="00E976BA" w:rsidP="00533E35">
            <w:pPr>
              <w:pStyle w:val="Style11"/>
              <w:widowControl/>
            </w:pPr>
          </w:p>
        </w:tc>
        <w:tc>
          <w:tcPr>
            <w:tcW w:w="1701" w:type="dxa"/>
          </w:tcPr>
          <w:p w:rsidR="00E976BA" w:rsidRDefault="00E976BA" w:rsidP="00533E35">
            <w:pPr>
              <w:pStyle w:val="Style11"/>
              <w:widowControl/>
            </w:pPr>
          </w:p>
        </w:tc>
      </w:tr>
    </w:tbl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904" w:rsidRDefault="00037904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37904" w:rsidSect="0003790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976BA" w:rsidRDefault="00E976BA" w:rsidP="00DF3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904" w:rsidRPr="00037904" w:rsidRDefault="00037904" w:rsidP="00524B8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037904" w:rsidRPr="00037904" w:rsidRDefault="00037904" w:rsidP="0003790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904">
        <w:rPr>
          <w:rFonts w:ascii="Times New Roman" w:hAnsi="Times New Roman" w:cs="Times New Roman"/>
          <w:b/>
          <w:sz w:val="24"/>
          <w:szCs w:val="24"/>
        </w:rPr>
        <w:t>Педагогическая характеристика</w:t>
      </w:r>
    </w:p>
    <w:p w:rsidR="00037904" w:rsidRPr="00037904" w:rsidRDefault="00037904" w:rsidP="00524B8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37904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037904">
        <w:rPr>
          <w:rFonts w:ascii="Times New Roman" w:hAnsi="Times New Roman" w:cs="Times New Roman"/>
          <w:b/>
          <w:sz w:val="24"/>
          <w:szCs w:val="24"/>
        </w:rPr>
        <w:t xml:space="preserve"> обучающегося</w:t>
      </w:r>
      <w:r w:rsidRPr="00037904">
        <w:rPr>
          <w:rFonts w:ascii="Times New Roman" w:hAnsi="Times New Roman" w:cs="Times New Roman"/>
          <w:sz w:val="24"/>
          <w:szCs w:val="24"/>
        </w:rPr>
        <w:t xml:space="preserve"> (ФИО, дата рождения, группа/класс)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Общие сведения: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дата поступления в образовательное учреждение;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7904">
        <w:rPr>
          <w:rFonts w:ascii="Times New Roman" w:hAnsi="Times New Roman" w:cs="Times New Roman"/>
          <w:sz w:val="24"/>
          <w:szCs w:val="24"/>
        </w:rPr>
        <w:t>образовательная программа (полное наименование);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особенности организации образования:</w:t>
      </w:r>
    </w:p>
    <w:p w:rsidR="00037904" w:rsidRPr="00037904" w:rsidRDefault="00524B83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37904" w:rsidRPr="00037904">
        <w:rPr>
          <w:rFonts w:ascii="Times New Roman" w:hAnsi="Times New Roman" w:cs="Times New Roman"/>
          <w:sz w:val="24"/>
          <w:szCs w:val="24"/>
        </w:rPr>
        <w:t>в группе (комбинированной направленности, компенсирующей направленности, общеразвивающей);</w:t>
      </w:r>
    </w:p>
    <w:p w:rsidR="00037904" w:rsidRPr="00037904" w:rsidRDefault="00524B83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037904" w:rsidRPr="00037904">
        <w:rPr>
          <w:rFonts w:ascii="Times New Roman" w:hAnsi="Times New Roman" w:cs="Times New Roman"/>
          <w:sz w:val="24"/>
          <w:szCs w:val="24"/>
        </w:rPr>
        <w:t>с применением дистанционных технологий.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факты, способные повлиять на поведение и успеваемость ребенка (в образовательном учреждении): переход из одного образовательного учреждения в другое (причины), перевод в состав другой группы, смена воспитателя, межличностные конфликты в среде сверстников; конфликт семьи с образовательным учреждением, обучение на основе индивидуального учебного плана, наличие частых, хронических заболеваний или пропусков занятий и др.;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состав семьи (перечислить, с кем проживает ребенок - родственные отношения и количество детей/взрослых);</w:t>
      </w:r>
    </w:p>
    <w:p w:rsidR="00037904" w:rsidRPr="00037904" w:rsidRDefault="00037904" w:rsidP="00524B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трудности, переживаемые в семье.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Информация об условиях и результатах образования ребенка в образовательном учреждении: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37904">
        <w:rPr>
          <w:rFonts w:ascii="Times New Roman" w:hAnsi="Times New Roman" w:cs="Times New Roman"/>
          <w:sz w:val="24"/>
          <w:szCs w:val="24"/>
        </w:rPr>
        <w:t>Динамика освоения программного материала: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учебно-методический комплект, по которому обучается ребенок (авторы или название);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904">
        <w:rPr>
          <w:rFonts w:ascii="Times New Roman" w:hAnsi="Times New Roman" w:cs="Times New Roman"/>
          <w:sz w:val="24"/>
          <w:szCs w:val="24"/>
        </w:rPr>
        <w:t>достижение целевых ориентиров: (фактически отсутствует, крайне незначительно, невысокое, неравномерное).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7904">
        <w:rPr>
          <w:rFonts w:ascii="Times New Roman" w:hAnsi="Times New Roman" w:cs="Times New Roman"/>
          <w:sz w:val="24"/>
          <w:szCs w:val="24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037904">
        <w:rPr>
          <w:rFonts w:ascii="Times New Roman" w:hAnsi="Times New Roman" w:cs="Times New Roman"/>
          <w:sz w:val="24"/>
          <w:szCs w:val="24"/>
        </w:rPr>
        <w:t>сензитивность</w:t>
      </w:r>
      <w:proofErr w:type="spellEnd"/>
      <w:r w:rsidRPr="00037904">
        <w:rPr>
          <w:rFonts w:ascii="Times New Roman" w:hAnsi="Times New Roman" w:cs="Times New Roman"/>
          <w:sz w:val="24"/>
          <w:szCs w:val="24"/>
        </w:rPr>
        <w:t xml:space="preserve"> в отношениях с педагогами (на критику обижается, прекращает деятельность, фактически не реагирует, другое), качество деятельности при этом (ухудшается, остается без изменений, снижается), истощаемость (высокая, с очевидным снижением качества деятельности и пр., умеренная, незначительная) и др.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37904">
        <w:rPr>
          <w:rFonts w:ascii="Times New Roman" w:hAnsi="Times New Roman" w:cs="Times New Roman"/>
          <w:sz w:val="24"/>
          <w:szCs w:val="24"/>
        </w:rPr>
        <w:t>Отношение семьи к трудностям ребенка (от игнорирования до готовности к сотрудничеству), факты дополнительных (оплачиваемых родителями (законными представителями)) занятий с ребенком (занятия с логопедом, дефектологом, психологом).</w:t>
      </w:r>
    </w:p>
    <w:p w:rsidR="00037904" w:rsidRPr="00037904" w:rsidRDefault="00037904" w:rsidP="000379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37904">
        <w:rPr>
          <w:rFonts w:ascii="Times New Roman" w:hAnsi="Times New Roman" w:cs="Times New Roman"/>
          <w:sz w:val="24"/>
          <w:szCs w:val="24"/>
        </w:rPr>
        <w:t>Получаемая коррекционно-развивающая, психолого-педагогическая помощь (конкретизировать) (занятия с логопедом, дефектологом, психологом – указать длительность, т.е. когда начались/закончились занятия).</w:t>
      </w:r>
    </w:p>
    <w:p w:rsidR="00037904" w:rsidRPr="00037904" w:rsidRDefault="00037904" w:rsidP="00524B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 xml:space="preserve">Вывод об имеющихся признаках нарушения устной и (или) письменной речи, являющихся причиной обращения к специалистам </w:t>
      </w:r>
      <w:proofErr w:type="spellStart"/>
      <w:r w:rsidRPr="0003790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3790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9"/>
        <w:gridCol w:w="54"/>
        <w:gridCol w:w="6688"/>
      </w:tblGrid>
      <w:tr w:rsidR="00037904" w:rsidRPr="00037904" w:rsidTr="00524B83">
        <w:trPr>
          <w:jc w:val="center"/>
        </w:trPr>
        <w:tc>
          <w:tcPr>
            <w:tcW w:w="9781" w:type="dxa"/>
            <w:gridSpan w:val="3"/>
          </w:tcPr>
          <w:p w:rsidR="00037904" w:rsidRPr="00037904" w:rsidRDefault="00037904" w:rsidP="00524B8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"__" ____________ 20__ г. /___________/___________________________</w:t>
            </w:r>
          </w:p>
        </w:tc>
      </w:tr>
      <w:tr w:rsidR="00037904" w:rsidRPr="00037904" w:rsidTr="00524B83">
        <w:trPr>
          <w:jc w:val="center"/>
        </w:trPr>
        <w:tc>
          <w:tcPr>
            <w:tcW w:w="3039" w:type="dxa"/>
          </w:tcPr>
          <w:p w:rsidR="00037904" w:rsidRPr="00037904" w:rsidRDefault="00037904" w:rsidP="00524B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Учитель-логопед, принявший обращение:</w:t>
            </w:r>
          </w:p>
        </w:tc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037904" w:rsidRPr="00037904" w:rsidRDefault="00037904" w:rsidP="00524B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904" w:rsidRPr="00037904" w:rsidTr="00524B83">
        <w:trPr>
          <w:trHeight w:val="126"/>
          <w:jc w:val="center"/>
        </w:trPr>
        <w:tc>
          <w:tcPr>
            <w:tcW w:w="9781" w:type="dxa"/>
            <w:gridSpan w:val="3"/>
            <w:tcBorders>
              <w:bottom w:val="single" w:sz="4" w:space="0" w:color="auto"/>
            </w:tcBorders>
          </w:tcPr>
          <w:p w:rsidR="00037904" w:rsidRPr="00037904" w:rsidRDefault="00037904" w:rsidP="00524B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904" w:rsidRPr="00037904" w:rsidTr="00524B83">
        <w:trPr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</w:tcBorders>
          </w:tcPr>
          <w:p w:rsidR="00037904" w:rsidRPr="00037904" w:rsidRDefault="00037904" w:rsidP="00524B8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указать</w:t>
            </w:r>
            <w:proofErr w:type="gramEnd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 xml:space="preserve"> ФИО, должность в ОО)</w:t>
            </w:r>
          </w:p>
        </w:tc>
      </w:tr>
      <w:tr w:rsidR="00037904" w:rsidRPr="00037904" w:rsidTr="00524B83">
        <w:trPr>
          <w:jc w:val="center"/>
        </w:trPr>
        <w:tc>
          <w:tcPr>
            <w:tcW w:w="3093" w:type="dxa"/>
            <w:gridSpan w:val="2"/>
          </w:tcPr>
          <w:p w:rsidR="00037904" w:rsidRPr="00037904" w:rsidRDefault="00037904" w:rsidP="00524B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Результат обращения:</w:t>
            </w:r>
          </w:p>
        </w:tc>
        <w:tc>
          <w:tcPr>
            <w:tcW w:w="6688" w:type="dxa"/>
            <w:tcBorders>
              <w:bottom w:val="single" w:sz="4" w:space="0" w:color="auto"/>
            </w:tcBorders>
          </w:tcPr>
          <w:p w:rsidR="00037904" w:rsidRPr="00037904" w:rsidRDefault="00037904" w:rsidP="00524B8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904" w:rsidRPr="00037904" w:rsidTr="00524B83">
        <w:trPr>
          <w:trHeight w:val="23"/>
          <w:jc w:val="center"/>
        </w:trPr>
        <w:tc>
          <w:tcPr>
            <w:tcW w:w="9781" w:type="dxa"/>
            <w:gridSpan w:val="3"/>
          </w:tcPr>
          <w:p w:rsidR="00037904" w:rsidRPr="00037904" w:rsidRDefault="00037904" w:rsidP="00524B8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"__" ____________ 20__ г. /___________/____________________________</w:t>
            </w:r>
          </w:p>
        </w:tc>
      </w:tr>
    </w:tbl>
    <w:p w:rsidR="00037904" w:rsidRPr="00037904" w:rsidRDefault="00037904" w:rsidP="00524B8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037904" w:rsidRPr="00037904" w:rsidSect="00524B83">
          <w:pgSz w:w="11906" w:h="16838"/>
          <w:pgMar w:top="720" w:right="720" w:bottom="720" w:left="720" w:header="604" w:footer="720" w:gutter="0"/>
          <w:cols w:space="720"/>
          <w:docGrid w:linePitch="326"/>
        </w:sectPr>
      </w:pPr>
    </w:p>
    <w:p w:rsidR="00037904" w:rsidRDefault="00037904" w:rsidP="00524B8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037904" w:rsidRPr="00037904" w:rsidRDefault="00037904" w:rsidP="00524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b/>
          <w:sz w:val="24"/>
          <w:szCs w:val="24"/>
        </w:rPr>
        <w:t>Информативная карта по результатам коррекции на логопедическом пункте</w:t>
      </w:r>
      <w:r w:rsidRPr="00037904">
        <w:rPr>
          <w:rFonts w:ascii="Times New Roman" w:hAnsi="Times New Roman" w:cs="Times New Roman"/>
          <w:sz w:val="24"/>
          <w:szCs w:val="24"/>
        </w:rPr>
        <w:t xml:space="preserve"> (20___-20___ учебный год)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Учитель-</w:t>
      </w:r>
      <w:proofErr w:type="gramStart"/>
      <w:r w:rsidRPr="00037904">
        <w:rPr>
          <w:rFonts w:ascii="Times New Roman" w:hAnsi="Times New Roman" w:cs="Times New Roman"/>
          <w:sz w:val="24"/>
          <w:szCs w:val="24"/>
        </w:rPr>
        <w:t>логопед:_</w:t>
      </w:r>
      <w:proofErr w:type="gramEnd"/>
      <w:r w:rsidRPr="00037904">
        <w:rPr>
          <w:rFonts w:ascii="Times New Roman" w:hAnsi="Times New Roman" w:cs="Times New Roman"/>
          <w:sz w:val="24"/>
          <w:szCs w:val="24"/>
        </w:rPr>
        <w:t>___________/___________                                             Дата сдачи информативной карты: ___________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738"/>
        <w:gridCol w:w="1221"/>
        <w:gridCol w:w="1622"/>
        <w:gridCol w:w="1623"/>
        <w:gridCol w:w="1905"/>
        <w:gridCol w:w="1928"/>
        <w:gridCol w:w="1031"/>
        <w:gridCol w:w="1293"/>
        <w:gridCol w:w="1754"/>
      </w:tblGrid>
      <w:tr w:rsidR="00037904" w:rsidRPr="00037904" w:rsidTr="002B763A">
        <w:trPr>
          <w:trHeight w:val="1376"/>
          <w:jc w:val="center"/>
        </w:trPr>
        <w:tc>
          <w:tcPr>
            <w:tcW w:w="155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1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ФИО ребенка</w:t>
            </w:r>
          </w:p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 xml:space="preserve"> алфавитном порядке)</w:t>
            </w:r>
          </w:p>
        </w:tc>
        <w:tc>
          <w:tcPr>
            <w:tcW w:w="422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8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proofErr w:type="gramEnd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/ проживание)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Дата прохождения ПМПК, заключение, сроки коррекции</w:t>
            </w:r>
          </w:p>
        </w:tc>
        <w:tc>
          <w:tcPr>
            <w:tcW w:w="657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Смена диагноза, обследование специалистами, рекомендации</w:t>
            </w:r>
          </w:p>
        </w:tc>
        <w:tc>
          <w:tcPr>
            <w:tcW w:w="665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Дата зачисления на логопедический пункт, время нахождения в коррекции</w:t>
            </w:r>
          </w:p>
        </w:tc>
        <w:tc>
          <w:tcPr>
            <w:tcW w:w="786" w:type="pct"/>
            <w:gridSpan w:val="2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Количество занятий</w:t>
            </w:r>
          </w:p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605" w:type="pct"/>
            <w:vMerge w:val="restar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Заключение и рекомендации ПМПК/</w:t>
            </w:r>
            <w:proofErr w:type="spell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, примечание (при повторном обследовании)</w:t>
            </w:r>
          </w:p>
        </w:tc>
      </w:tr>
      <w:tr w:rsidR="00037904" w:rsidRPr="00037904" w:rsidTr="002B763A">
        <w:trPr>
          <w:cantSplit/>
          <w:trHeight w:val="685"/>
          <w:jc w:val="center"/>
        </w:trPr>
        <w:tc>
          <w:tcPr>
            <w:tcW w:w="155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посетил</w:t>
            </w:r>
            <w:proofErr w:type="gramEnd"/>
          </w:p>
        </w:tc>
        <w:tc>
          <w:tcPr>
            <w:tcW w:w="437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пропустил</w:t>
            </w:r>
            <w:proofErr w:type="gramEnd"/>
          </w:p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gramEnd"/>
            <w:r w:rsidRPr="00037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5" w:type="pct"/>
            <w:vMerge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904" w:rsidRPr="00037904" w:rsidTr="002B763A">
        <w:trPr>
          <w:jc w:val="center"/>
        </w:trPr>
        <w:tc>
          <w:tcPr>
            <w:tcW w:w="155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shd w:val="clear" w:color="auto" w:fill="auto"/>
          </w:tcPr>
          <w:p w:rsidR="00037904" w:rsidRPr="00037904" w:rsidRDefault="00037904" w:rsidP="000379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b/>
          <w:sz w:val="24"/>
          <w:szCs w:val="24"/>
        </w:rPr>
        <w:t>Всего</w:t>
      </w:r>
      <w:r w:rsidRPr="00037904">
        <w:rPr>
          <w:rFonts w:ascii="Times New Roman" w:hAnsi="Times New Roman" w:cs="Times New Roman"/>
          <w:sz w:val="24"/>
          <w:szCs w:val="24"/>
        </w:rPr>
        <w:t xml:space="preserve"> детей: _______чел.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b/>
          <w:sz w:val="24"/>
          <w:szCs w:val="24"/>
        </w:rPr>
        <w:t>Продолжение</w:t>
      </w:r>
      <w:r w:rsidRPr="00037904">
        <w:rPr>
          <w:rFonts w:ascii="Times New Roman" w:hAnsi="Times New Roman" w:cs="Times New Roman"/>
          <w:sz w:val="24"/>
          <w:szCs w:val="24"/>
        </w:rPr>
        <w:t xml:space="preserve"> коррекции на следующий год: ______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b/>
          <w:sz w:val="24"/>
          <w:szCs w:val="24"/>
        </w:rPr>
        <w:t>Вывод:</w:t>
      </w:r>
      <w:r w:rsidRPr="00037904">
        <w:rPr>
          <w:rFonts w:ascii="Times New Roman" w:hAnsi="Times New Roman" w:cs="Times New Roman"/>
          <w:sz w:val="24"/>
          <w:szCs w:val="24"/>
        </w:rPr>
        <w:t xml:space="preserve"> _____чел.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 xml:space="preserve">- Речь </w:t>
      </w:r>
      <w:proofErr w:type="spellStart"/>
      <w:r w:rsidRPr="00037904">
        <w:rPr>
          <w:rFonts w:ascii="Times New Roman" w:hAnsi="Times New Roman" w:cs="Times New Roman"/>
          <w:sz w:val="24"/>
          <w:szCs w:val="24"/>
        </w:rPr>
        <w:t>норма_____чел</w:t>
      </w:r>
      <w:proofErr w:type="spellEnd"/>
      <w:r w:rsidRPr="0003790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37904">
        <w:rPr>
          <w:rFonts w:ascii="Times New Roman" w:hAnsi="Times New Roman" w:cs="Times New Roman"/>
          <w:sz w:val="24"/>
          <w:szCs w:val="24"/>
        </w:rPr>
        <w:t>( _</w:t>
      </w:r>
      <w:proofErr w:type="gramEnd"/>
      <w:r w:rsidRPr="00037904">
        <w:rPr>
          <w:rFonts w:ascii="Times New Roman" w:hAnsi="Times New Roman" w:cs="Times New Roman"/>
          <w:sz w:val="24"/>
          <w:szCs w:val="24"/>
        </w:rPr>
        <w:t xml:space="preserve">_____ </w:t>
      </w:r>
      <w:proofErr w:type="spellStart"/>
      <w:r w:rsidRPr="00037904">
        <w:rPr>
          <w:rFonts w:ascii="Times New Roman" w:hAnsi="Times New Roman" w:cs="Times New Roman"/>
          <w:sz w:val="24"/>
          <w:szCs w:val="24"/>
        </w:rPr>
        <w:t>старш</w:t>
      </w:r>
      <w:proofErr w:type="spellEnd"/>
      <w:r w:rsidRPr="00037904">
        <w:rPr>
          <w:rFonts w:ascii="Times New Roman" w:hAnsi="Times New Roman" w:cs="Times New Roman"/>
          <w:sz w:val="24"/>
          <w:szCs w:val="24"/>
        </w:rPr>
        <w:t xml:space="preserve">., _____ </w:t>
      </w:r>
      <w:proofErr w:type="spellStart"/>
      <w:r w:rsidRPr="00037904">
        <w:rPr>
          <w:rFonts w:ascii="Times New Roman" w:hAnsi="Times New Roman" w:cs="Times New Roman"/>
          <w:sz w:val="24"/>
          <w:szCs w:val="24"/>
        </w:rPr>
        <w:t>подгот</w:t>
      </w:r>
      <w:proofErr w:type="spellEnd"/>
      <w:r w:rsidRPr="00037904">
        <w:rPr>
          <w:rFonts w:ascii="Times New Roman" w:hAnsi="Times New Roman" w:cs="Times New Roman"/>
          <w:sz w:val="24"/>
          <w:szCs w:val="24"/>
        </w:rPr>
        <w:t>. (1 класс))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Логопедический пункт школы _____чел.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Класс, осуществляющий образовательную деятельность по АООП для детей с ТНР 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Класс, осуществляющий образовательную деятельность по АООП для детей с ЗПР 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Группа компенсирующей направленности, осуществляющая образовательную деятельность по АООП для детей с ТНР 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Группа компенсирующей направленности, осуществляющая образовательную деятельность по АООП для детей с ЗПР 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Смена образовательного учреждения в течение года _____ чел. (образовательный маршрут не меняется!)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Смена места жительства 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Отказ родителей _____ чел.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- Иное:</w:t>
      </w:r>
    </w:p>
    <w:p w:rsidR="00037904" w:rsidRPr="00037904" w:rsidRDefault="00037904" w:rsidP="000379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904">
        <w:rPr>
          <w:rFonts w:ascii="Times New Roman" w:hAnsi="Times New Roman" w:cs="Times New Roman"/>
          <w:sz w:val="24"/>
          <w:szCs w:val="24"/>
        </w:rPr>
        <w:t>______________</w:t>
      </w:r>
    </w:p>
    <w:p w:rsidR="00E976BA" w:rsidRPr="00E976BA" w:rsidRDefault="00E976BA" w:rsidP="00E976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6BA">
        <w:rPr>
          <w:rFonts w:ascii="Times New Roman" w:hAnsi="Times New Roman" w:cs="Times New Roman"/>
          <w:sz w:val="24"/>
          <w:szCs w:val="24"/>
        </w:rPr>
        <w:t>-Смена места жительства _____ чел.</w:t>
      </w:r>
    </w:p>
    <w:p w:rsidR="00E976BA" w:rsidRDefault="00E976BA" w:rsidP="00E976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6BA">
        <w:rPr>
          <w:rFonts w:ascii="Times New Roman" w:hAnsi="Times New Roman" w:cs="Times New Roman"/>
          <w:sz w:val="24"/>
          <w:szCs w:val="24"/>
        </w:rPr>
        <w:t xml:space="preserve"> - Отказ родителей _____ чел. </w:t>
      </w:r>
    </w:p>
    <w:p w:rsidR="00E976BA" w:rsidRPr="00E976BA" w:rsidRDefault="00E976BA" w:rsidP="00E976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6BA">
        <w:rPr>
          <w:rFonts w:ascii="Times New Roman" w:hAnsi="Times New Roman" w:cs="Times New Roman"/>
          <w:sz w:val="24"/>
          <w:szCs w:val="24"/>
        </w:rPr>
        <w:lastRenderedPageBreak/>
        <w:t>- Иное:</w:t>
      </w:r>
    </w:p>
    <w:p w:rsidR="00E976BA" w:rsidRPr="00E976BA" w:rsidRDefault="00E976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976BA" w:rsidRPr="00E976BA" w:rsidSect="000379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877057"/>
    <w:multiLevelType w:val="singleLevel"/>
    <w:tmpl w:val="F6AEFF68"/>
    <w:lvl w:ilvl="0">
      <w:start w:val="1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">
    <w:nsid w:val="7E641114"/>
    <w:multiLevelType w:val="singleLevel"/>
    <w:tmpl w:val="E34EE122"/>
    <w:lvl w:ilvl="0">
      <w:start w:val="1"/>
      <w:numFmt w:val="decimal"/>
      <w:lvlText w:val="2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3"/>
        <w:numFmt w:val="decimal"/>
        <w:lvlText w:val="2.%1."/>
        <w:legacy w:legacy="1" w:legacySpace="0" w:legacyIndent="389"/>
        <w:lvlJc w:val="left"/>
        <w:rPr>
          <w:rFonts w:ascii="Times New Roman" w:hAnsi="Times New Roman" w:cs="Times New Roman" w:hint="default"/>
          <w:b w:val="0"/>
          <w:color w:val="auto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C5"/>
    <w:rsid w:val="00037904"/>
    <w:rsid w:val="00193A66"/>
    <w:rsid w:val="00242DBF"/>
    <w:rsid w:val="002F6AE4"/>
    <w:rsid w:val="004A3433"/>
    <w:rsid w:val="004E2ED4"/>
    <w:rsid w:val="00524B83"/>
    <w:rsid w:val="0059474D"/>
    <w:rsid w:val="0068099D"/>
    <w:rsid w:val="006A115B"/>
    <w:rsid w:val="0087270B"/>
    <w:rsid w:val="00A8415D"/>
    <w:rsid w:val="00CC7B9F"/>
    <w:rsid w:val="00DF3358"/>
    <w:rsid w:val="00E65CC5"/>
    <w:rsid w:val="00E9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9AE91-250D-422D-9B66-68556F38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uiPriority w:val="99"/>
    <w:rsid w:val="00E976BA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976B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">
    <w:name w:val="Style11"/>
    <w:basedOn w:val="a"/>
    <w:uiPriority w:val="99"/>
    <w:rsid w:val="00E976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976BA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E976BA"/>
    <w:rPr>
      <w:rFonts w:ascii="Times New Roman" w:hAnsi="Times New Roman" w:cs="Times New Roman"/>
      <w:b/>
      <w:bCs/>
      <w:sz w:val="14"/>
      <w:szCs w:val="14"/>
    </w:rPr>
  </w:style>
  <w:style w:type="table" w:customStyle="1" w:styleId="1">
    <w:name w:val="Сетка таблицы1"/>
    <w:basedOn w:val="a1"/>
    <w:next w:val="a3"/>
    <w:uiPriority w:val="59"/>
    <w:rsid w:val="00E976BA"/>
    <w:pPr>
      <w:spacing w:after="0" w:line="240" w:lineRule="auto"/>
    </w:pPr>
    <w:rPr>
      <w:rFonts w:ascii="Calibri"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97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474D"/>
    <w:rPr>
      <w:rFonts w:ascii="Segoe UI" w:hAnsi="Segoe UI" w:cs="Segoe UI"/>
      <w:sz w:val="18"/>
      <w:szCs w:val="18"/>
    </w:rPr>
  </w:style>
  <w:style w:type="paragraph" w:customStyle="1" w:styleId="Style12">
    <w:name w:val="Style12"/>
    <w:basedOn w:val="a"/>
    <w:uiPriority w:val="99"/>
    <w:rsid w:val="0087270B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87270B"/>
    <w:rPr>
      <w:rFonts w:ascii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03790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37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7C791-E836-4673-96D9-3D8A89F9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3077</Words>
  <Characters>17545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загадка</cp:lastModifiedBy>
  <cp:revision>2</cp:revision>
  <cp:lastPrinted>2022-06-09T07:09:00Z</cp:lastPrinted>
  <dcterms:created xsi:type="dcterms:W3CDTF">2022-10-11T07:53:00Z</dcterms:created>
  <dcterms:modified xsi:type="dcterms:W3CDTF">2022-10-11T07:53:00Z</dcterms:modified>
</cp:coreProperties>
</file>